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13" w:rsidRPr="009712A3" w:rsidRDefault="001559AC" w:rsidP="001559AC">
      <w:pPr>
        <w:pStyle w:val="1"/>
        <w:ind w:left="5670" w:hanging="283"/>
        <w:jc w:val="center"/>
        <w:rPr>
          <w:b/>
          <w:bCs/>
          <w:i/>
          <w:iCs/>
          <w:szCs w:val="28"/>
          <w:u w:val="single"/>
        </w:rPr>
      </w:pPr>
      <w:bookmarkStart w:id="0" w:name="_GoBack"/>
      <w:bookmarkEnd w:id="0"/>
      <w:r>
        <w:rPr>
          <w:b/>
          <w:bCs/>
          <w:i/>
          <w:iCs/>
          <w:szCs w:val="28"/>
          <w:u w:val="single"/>
        </w:rPr>
        <w:t xml:space="preserve"> </w:t>
      </w:r>
      <w:r w:rsidR="001E5913" w:rsidRPr="009712A3">
        <w:rPr>
          <w:b/>
          <w:bCs/>
          <w:i/>
          <w:iCs/>
          <w:szCs w:val="28"/>
          <w:u w:val="single"/>
        </w:rPr>
        <w:t>ПРОЕКТ</w:t>
      </w:r>
    </w:p>
    <w:p w:rsidR="001E5913" w:rsidRDefault="001E5913" w:rsidP="00522A89">
      <w:pPr>
        <w:ind w:left="5670" w:firstLine="12"/>
        <w:jc w:val="center"/>
        <w:rPr>
          <w:bCs/>
          <w:i/>
          <w:szCs w:val="28"/>
        </w:rPr>
      </w:pPr>
      <w:proofErr w:type="gramStart"/>
      <w:r w:rsidRPr="00030404">
        <w:rPr>
          <w:bCs/>
          <w:i/>
          <w:szCs w:val="28"/>
        </w:rPr>
        <w:t>внесен</w:t>
      </w:r>
      <w:proofErr w:type="gramEnd"/>
      <w:r w:rsidRPr="00030404">
        <w:rPr>
          <w:bCs/>
          <w:i/>
          <w:szCs w:val="28"/>
        </w:rPr>
        <w:t xml:space="preserve"> депутат</w:t>
      </w:r>
      <w:r w:rsidR="00EA302D">
        <w:rPr>
          <w:bCs/>
          <w:i/>
          <w:szCs w:val="28"/>
        </w:rPr>
        <w:t>ами</w:t>
      </w:r>
    </w:p>
    <w:p w:rsidR="000920C3" w:rsidRPr="00030404" w:rsidRDefault="00EA302D" w:rsidP="001559AC">
      <w:pPr>
        <w:ind w:left="5670" w:hanging="283"/>
        <w:jc w:val="center"/>
        <w:rPr>
          <w:bCs/>
          <w:i/>
          <w:szCs w:val="28"/>
        </w:rPr>
      </w:pPr>
      <w:r>
        <w:rPr>
          <w:bCs/>
          <w:i/>
          <w:szCs w:val="28"/>
        </w:rPr>
        <w:t xml:space="preserve">А.В. Ищенко </w:t>
      </w:r>
      <w:r w:rsidR="001559AC">
        <w:rPr>
          <w:bCs/>
          <w:i/>
          <w:szCs w:val="28"/>
        </w:rPr>
        <w:t xml:space="preserve">и </w:t>
      </w:r>
      <w:r w:rsidR="004570AB">
        <w:rPr>
          <w:bCs/>
          <w:i/>
          <w:szCs w:val="28"/>
        </w:rPr>
        <w:t>И.В</w:t>
      </w:r>
      <w:r w:rsidR="000920C3">
        <w:rPr>
          <w:bCs/>
          <w:i/>
          <w:szCs w:val="28"/>
        </w:rPr>
        <w:t xml:space="preserve">. </w:t>
      </w:r>
      <w:proofErr w:type="spellStart"/>
      <w:r w:rsidR="004570AB">
        <w:rPr>
          <w:bCs/>
          <w:i/>
          <w:szCs w:val="28"/>
        </w:rPr>
        <w:t>Бураковым</w:t>
      </w:r>
      <w:proofErr w:type="spellEnd"/>
    </w:p>
    <w:p w:rsidR="001E5913" w:rsidRPr="005C67BF" w:rsidRDefault="001E5913" w:rsidP="001E5913">
      <w:pPr>
        <w:jc w:val="center"/>
        <w:rPr>
          <w:b/>
          <w:bCs/>
          <w:szCs w:val="28"/>
        </w:rPr>
      </w:pPr>
    </w:p>
    <w:p w:rsidR="001E5913" w:rsidRPr="005C67BF" w:rsidRDefault="001E5913" w:rsidP="001E5913">
      <w:pPr>
        <w:jc w:val="center"/>
        <w:rPr>
          <w:b/>
          <w:bCs/>
          <w:szCs w:val="28"/>
        </w:rPr>
      </w:pPr>
      <w:r w:rsidRPr="005C67BF">
        <w:rPr>
          <w:b/>
          <w:bCs/>
          <w:szCs w:val="28"/>
        </w:rPr>
        <w:t>Законодательное Собрание Ростовской области</w:t>
      </w:r>
    </w:p>
    <w:p w:rsidR="001E5913" w:rsidRPr="005C67BF" w:rsidRDefault="001E5913" w:rsidP="001E5913">
      <w:pPr>
        <w:jc w:val="center"/>
        <w:rPr>
          <w:b/>
          <w:bCs/>
          <w:szCs w:val="28"/>
        </w:rPr>
      </w:pPr>
    </w:p>
    <w:p w:rsidR="001E5913" w:rsidRDefault="001E5913" w:rsidP="001E5913">
      <w:pPr>
        <w:pStyle w:val="2"/>
        <w:spacing w:line="240" w:lineRule="auto"/>
        <w:jc w:val="center"/>
        <w:rPr>
          <w:b/>
          <w:bCs/>
          <w:iCs/>
          <w:szCs w:val="28"/>
        </w:rPr>
      </w:pPr>
      <w:r w:rsidRPr="005A343F">
        <w:rPr>
          <w:b/>
          <w:bCs/>
          <w:iCs/>
          <w:szCs w:val="28"/>
        </w:rPr>
        <w:t>ПОСТАНОВЛЕНИЕ</w:t>
      </w:r>
    </w:p>
    <w:p w:rsidR="001E5913" w:rsidRPr="009712A3" w:rsidRDefault="001E5913" w:rsidP="001E5913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1E5913" w:rsidRPr="00AC50B7" w:rsidTr="00AE4296">
        <w:tc>
          <w:tcPr>
            <w:tcW w:w="4785" w:type="dxa"/>
          </w:tcPr>
          <w:p w:rsidR="001E5913" w:rsidRPr="00AC50B7" w:rsidRDefault="001E5913" w:rsidP="00AE4296">
            <w:pPr>
              <w:ind w:firstLine="0"/>
              <w:rPr>
                <w:szCs w:val="28"/>
              </w:rPr>
            </w:pPr>
          </w:p>
        </w:tc>
        <w:tc>
          <w:tcPr>
            <w:tcW w:w="4785" w:type="dxa"/>
          </w:tcPr>
          <w:p w:rsidR="001E5913" w:rsidRPr="00AC50B7" w:rsidRDefault="001E5913" w:rsidP="00AE4296">
            <w:pPr>
              <w:ind w:firstLine="0"/>
              <w:rPr>
                <w:szCs w:val="28"/>
              </w:rPr>
            </w:pPr>
          </w:p>
        </w:tc>
      </w:tr>
    </w:tbl>
    <w:p w:rsidR="001E5913" w:rsidRPr="009712A3" w:rsidRDefault="001E5913" w:rsidP="001E5913">
      <w:pPr>
        <w:rPr>
          <w:sz w:val="16"/>
          <w:szCs w:val="16"/>
        </w:rPr>
      </w:pPr>
    </w:p>
    <w:p w:rsidR="001E5913" w:rsidRPr="00287996" w:rsidRDefault="001E5913" w:rsidP="001E5913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5736"/>
      </w:tblGrid>
      <w:tr w:rsidR="001E5913" w:rsidRPr="00287996" w:rsidTr="00AE4296">
        <w:trPr>
          <w:trHeight w:val="1587"/>
        </w:trPr>
        <w:tc>
          <w:tcPr>
            <w:tcW w:w="5736" w:type="dxa"/>
          </w:tcPr>
          <w:p w:rsidR="001E5913" w:rsidRPr="007B3E40" w:rsidRDefault="001E5913" w:rsidP="00B20FCD">
            <w:pPr>
              <w:pStyle w:val="a4"/>
              <w:rPr>
                <w:szCs w:val="24"/>
              </w:rPr>
            </w:pPr>
            <w:r w:rsidRPr="007B3E40">
              <w:rPr>
                <w:szCs w:val="28"/>
              </w:rPr>
              <w:t xml:space="preserve">О внесении в порядке законодательной инициативы в Государственную Думу Федерального Собрания Российской Федерации проекта федерального закона </w:t>
            </w:r>
            <w:r w:rsidR="009E5BFD" w:rsidRPr="007B3E40">
              <w:rPr>
                <w:szCs w:val="28"/>
              </w:rPr>
              <w:br/>
            </w:r>
            <w:r w:rsidRPr="007B3E40">
              <w:t>«О внесении изменени</w:t>
            </w:r>
            <w:r w:rsidR="00B20FCD">
              <w:t>й</w:t>
            </w:r>
            <w:r w:rsidRPr="007B3E40">
              <w:t xml:space="preserve"> </w:t>
            </w:r>
            <w:r w:rsidR="0081396C" w:rsidRPr="007B3E40">
              <w:t>в</w:t>
            </w:r>
            <w:r w:rsidR="006A6D96">
              <w:t xml:space="preserve"> </w:t>
            </w:r>
            <w:r w:rsidR="00B20FCD">
              <w:t xml:space="preserve">Федеральный </w:t>
            </w:r>
            <w:r w:rsidR="00B20FCD">
              <w:br/>
              <w:t>закон «</w:t>
            </w:r>
            <w:r w:rsidR="00B20FCD" w:rsidRPr="005A3DFA">
              <w:rPr>
                <w:bCs/>
                <w:szCs w:val="28"/>
              </w:rPr>
              <w:t>О стратегическом план</w:t>
            </w:r>
            <w:r w:rsidR="00B20FCD">
              <w:rPr>
                <w:bCs/>
                <w:szCs w:val="28"/>
              </w:rPr>
              <w:t>ировании в Российской Федерации»</w:t>
            </w:r>
          </w:p>
        </w:tc>
      </w:tr>
    </w:tbl>
    <w:p w:rsidR="001E5913" w:rsidRPr="009C3C8C" w:rsidRDefault="001E5913" w:rsidP="001E5913">
      <w:pPr>
        <w:pStyle w:val="a3"/>
        <w:rPr>
          <w:sz w:val="16"/>
          <w:szCs w:val="16"/>
        </w:rPr>
      </w:pPr>
    </w:p>
    <w:p w:rsidR="001E5913" w:rsidRPr="009C3C8C" w:rsidRDefault="001E5913" w:rsidP="001E5913">
      <w:pPr>
        <w:pStyle w:val="1210"/>
        <w:spacing w:after="0" w:line="240" w:lineRule="auto"/>
        <w:rPr>
          <w:sz w:val="16"/>
          <w:szCs w:val="16"/>
        </w:rPr>
      </w:pPr>
    </w:p>
    <w:p w:rsidR="001E5913" w:rsidRDefault="001E5913" w:rsidP="00A6146E">
      <w:pPr>
        <w:pStyle w:val="1210"/>
        <w:suppressAutoHyphens/>
        <w:spacing w:after="0" w:line="360" w:lineRule="auto"/>
        <w:ind w:firstLine="709"/>
      </w:pPr>
      <w:r w:rsidRPr="00BC7F34">
        <w:rPr>
          <w:spacing w:val="-2"/>
          <w:szCs w:val="28"/>
        </w:rPr>
        <w:t xml:space="preserve">В соответствии со статьей </w:t>
      </w:r>
      <w:r>
        <w:rPr>
          <w:spacing w:val="-2"/>
          <w:szCs w:val="28"/>
        </w:rPr>
        <w:t xml:space="preserve">104 Конституции </w:t>
      </w:r>
      <w:r w:rsidRPr="00A81961">
        <w:rPr>
          <w:spacing w:val="-2"/>
          <w:szCs w:val="28"/>
        </w:rPr>
        <w:t>Российской Федерации</w:t>
      </w:r>
      <w:r>
        <w:rPr>
          <w:spacing w:val="-2"/>
          <w:szCs w:val="28"/>
        </w:rPr>
        <w:t xml:space="preserve"> </w:t>
      </w:r>
      <w:r>
        <w:t>Законодательное Собрание Ростовской области ПОСТАНОВЛЯЕТ:</w:t>
      </w:r>
    </w:p>
    <w:p w:rsidR="000F0B32" w:rsidRDefault="000F0B32" w:rsidP="001E5913">
      <w:pPr>
        <w:pStyle w:val="1210"/>
        <w:spacing w:after="40" w:line="360" w:lineRule="auto"/>
        <w:ind w:firstLine="737"/>
      </w:pPr>
    </w:p>
    <w:p w:rsidR="006A6D96" w:rsidRDefault="001E5913" w:rsidP="003C4747">
      <w:pPr>
        <w:pStyle w:val="1210"/>
        <w:spacing w:after="0" w:line="360" w:lineRule="auto"/>
        <w:ind w:firstLine="709"/>
      </w:pPr>
      <w:r>
        <w:t xml:space="preserve">1. Внести в порядке законодательной инициативы в Государственную Думу Федерального Собрания Российской Федерации проект федерального закона </w:t>
      </w:r>
      <w:r w:rsidR="009E5BFD" w:rsidRPr="002B3CE9">
        <w:t>«</w:t>
      </w:r>
      <w:r w:rsidR="006A6D96" w:rsidRPr="007B3E40">
        <w:t xml:space="preserve">О внесении </w:t>
      </w:r>
      <w:r w:rsidR="00B20FCD" w:rsidRPr="007B3E40">
        <w:t>изменени</w:t>
      </w:r>
      <w:r w:rsidR="00B20FCD">
        <w:t>й</w:t>
      </w:r>
      <w:r w:rsidR="00B20FCD" w:rsidRPr="007B3E40">
        <w:t xml:space="preserve"> в</w:t>
      </w:r>
      <w:r w:rsidR="00B20FCD">
        <w:t xml:space="preserve"> Федеральный закон «</w:t>
      </w:r>
      <w:r w:rsidR="00B20FCD" w:rsidRPr="005A3DFA">
        <w:rPr>
          <w:bCs/>
          <w:szCs w:val="28"/>
        </w:rPr>
        <w:t>О стратегическом план</w:t>
      </w:r>
      <w:r w:rsidR="00B20FCD">
        <w:rPr>
          <w:bCs/>
          <w:szCs w:val="28"/>
        </w:rPr>
        <w:t>ировании в Российской Федерации»</w:t>
      </w:r>
      <w:r w:rsidR="006A6D96">
        <w:t>.</w:t>
      </w:r>
    </w:p>
    <w:p w:rsidR="001E5913" w:rsidRDefault="001E5913" w:rsidP="003C4747">
      <w:pPr>
        <w:pStyle w:val="1210"/>
        <w:spacing w:after="0" w:line="360" w:lineRule="auto"/>
        <w:ind w:firstLine="709"/>
      </w:pPr>
      <w:r>
        <w:t>2. Направить настоящее постановление депутатам Государственной Думы Федерального Собрания Российской Федерации от Ростовской области, а также в законодательные органы субъектов Российской Федерации.</w:t>
      </w:r>
    </w:p>
    <w:p w:rsidR="004976EE" w:rsidRDefault="001E5913" w:rsidP="003C4747">
      <w:pPr>
        <w:pStyle w:val="1210"/>
        <w:spacing w:after="0" w:line="360" w:lineRule="auto"/>
        <w:ind w:firstLine="709"/>
      </w:pPr>
      <w:r>
        <w:t>3. Предложить депутатам Государственной Думы Федерального Собрания Российской Федерации от Ростовской области поддержать указанный проект федерального закона при его рассмотрении.</w:t>
      </w:r>
    </w:p>
    <w:p w:rsidR="004976EE" w:rsidRPr="004976EE" w:rsidRDefault="001E5913" w:rsidP="003C4747">
      <w:pPr>
        <w:pStyle w:val="1210"/>
        <w:spacing w:after="0" w:line="360" w:lineRule="auto"/>
        <w:ind w:firstLine="709"/>
      </w:pPr>
      <w:r w:rsidRPr="001414E9">
        <w:t xml:space="preserve">4. </w:t>
      </w:r>
      <w:r w:rsidRPr="002D66B1">
        <w:t xml:space="preserve">Назначить представителем Законодательного Собрания Ростовской области при рассмотрении указанного проекта федерального закона в Государственной Думе Федерального </w:t>
      </w:r>
      <w:proofErr w:type="gramStart"/>
      <w:r w:rsidRPr="002D66B1">
        <w:t xml:space="preserve">Собрания Российской Федерации </w:t>
      </w:r>
      <w:r w:rsidR="00B92123">
        <w:rPr>
          <w:rFonts w:eastAsia="Calibri"/>
          <w:szCs w:val="28"/>
        </w:rPr>
        <w:lastRenderedPageBreak/>
        <w:t>председателя комитета Законодательного Собрания Ростовской области</w:t>
      </w:r>
      <w:proofErr w:type="gramEnd"/>
      <w:r w:rsidR="00B92123">
        <w:rPr>
          <w:rFonts w:eastAsia="Calibri"/>
          <w:szCs w:val="28"/>
        </w:rPr>
        <w:t xml:space="preserve"> </w:t>
      </w:r>
      <w:r w:rsidR="004976EE">
        <w:rPr>
          <w:rFonts w:eastAsia="Calibri"/>
          <w:szCs w:val="28"/>
        </w:rPr>
        <w:t xml:space="preserve">по экономической политике, промышленности, предпринимательству, инвестициям и внешнеэкономическим связям </w:t>
      </w:r>
      <w:proofErr w:type="spellStart"/>
      <w:r w:rsidR="004976EE">
        <w:rPr>
          <w:rFonts w:eastAsia="Calibri"/>
          <w:szCs w:val="28"/>
        </w:rPr>
        <w:t>Буракова</w:t>
      </w:r>
      <w:proofErr w:type="spellEnd"/>
      <w:r w:rsidR="004976EE">
        <w:rPr>
          <w:rFonts w:eastAsia="Calibri"/>
          <w:szCs w:val="28"/>
        </w:rPr>
        <w:t xml:space="preserve"> Игоря Владимировича.</w:t>
      </w:r>
    </w:p>
    <w:p w:rsidR="003D77F9" w:rsidRDefault="000F0B32" w:rsidP="003C4747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iCs/>
          <w:szCs w:val="28"/>
        </w:rPr>
      </w:pPr>
      <w:r>
        <w:t>5</w:t>
      </w:r>
      <w:r w:rsidR="001E5913" w:rsidRPr="00B56885">
        <w:t xml:space="preserve">. Координацию работы по прохождению указанного проекта федерального закона в Государственной Думе Федерального Собрания Российской Федерации возложить на </w:t>
      </w:r>
      <w:r w:rsidR="004976EE">
        <w:rPr>
          <w:rFonts w:eastAsia="Calibri"/>
          <w:szCs w:val="28"/>
        </w:rPr>
        <w:t xml:space="preserve">председателя комитета Законодательного Собрания Ростовской области по экономической политике, промышленности, предпринимательству, инвестициям и внешнеэкономическим связям </w:t>
      </w:r>
      <w:proofErr w:type="spellStart"/>
      <w:r w:rsidR="004976EE">
        <w:rPr>
          <w:rFonts w:eastAsia="Calibri"/>
          <w:szCs w:val="28"/>
        </w:rPr>
        <w:t>Буракова</w:t>
      </w:r>
      <w:proofErr w:type="spellEnd"/>
      <w:r w:rsidR="004976EE">
        <w:rPr>
          <w:rFonts w:eastAsia="Calibri"/>
          <w:szCs w:val="28"/>
        </w:rPr>
        <w:t xml:space="preserve"> Игоря Владимировича.</w:t>
      </w:r>
    </w:p>
    <w:p w:rsidR="00B64CC9" w:rsidRPr="003D77F9" w:rsidRDefault="00FE4E0E" w:rsidP="003C4747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iCs/>
          <w:szCs w:val="28"/>
        </w:rPr>
      </w:pPr>
      <w:r>
        <w:rPr>
          <w:rFonts w:eastAsia="Calibri"/>
          <w:iCs/>
          <w:szCs w:val="28"/>
        </w:rPr>
        <w:t xml:space="preserve">6. </w:t>
      </w:r>
      <w:proofErr w:type="gramStart"/>
      <w:r>
        <w:rPr>
          <w:rFonts w:eastAsia="Calibri"/>
          <w:iCs/>
          <w:szCs w:val="28"/>
        </w:rPr>
        <w:t>Контроль за</w:t>
      </w:r>
      <w:proofErr w:type="gramEnd"/>
      <w:r>
        <w:rPr>
          <w:rFonts w:eastAsia="Calibri"/>
          <w:iCs/>
          <w:szCs w:val="28"/>
        </w:rPr>
        <w:t xml:space="preserve"> выполнением настоящего постановления возложить на комитет Законодательного Собрания Ростовской области</w:t>
      </w:r>
      <w:r w:rsidR="00C53F86">
        <w:rPr>
          <w:rFonts w:eastAsia="Calibri"/>
          <w:iCs/>
          <w:szCs w:val="28"/>
        </w:rPr>
        <w:t xml:space="preserve"> </w:t>
      </w:r>
      <w:r w:rsidR="003C57FB">
        <w:rPr>
          <w:rFonts w:eastAsia="Calibri"/>
          <w:szCs w:val="28"/>
        </w:rPr>
        <w:t>по экономической политике, промышленности, предпринимательству, инвестициям и внешнеэкономическим связям</w:t>
      </w:r>
      <w:r w:rsidR="00C9452F">
        <w:rPr>
          <w:rFonts w:eastAsia="Calibri"/>
          <w:iCs/>
          <w:szCs w:val="28"/>
        </w:rPr>
        <w:t xml:space="preserve"> (</w:t>
      </w:r>
      <w:r w:rsidR="003C57FB">
        <w:rPr>
          <w:rFonts w:eastAsia="Calibri"/>
          <w:iCs/>
          <w:szCs w:val="28"/>
        </w:rPr>
        <w:t>Бураков И.В.</w:t>
      </w:r>
      <w:r w:rsidR="00C9452F">
        <w:rPr>
          <w:rFonts w:eastAsia="Calibri"/>
          <w:iCs/>
          <w:szCs w:val="28"/>
        </w:rPr>
        <w:t>)</w:t>
      </w:r>
      <w:r w:rsidR="003F6514">
        <w:rPr>
          <w:rFonts w:eastAsia="Calibri"/>
          <w:iCs/>
          <w:szCs w:val="28"/>
        </w:rPr>
        <w:t>.</w:t>
      </w:r>
    </w:p>
    <w:p w:rsidR="001E5913" w:rsidRDefault="00B64CC9" w:rsidP="003C4747">
      <w:pPr>
        <w:autoSpaceDE w:val="0"/>
        <w:autoSpaceDN w:val="0"/>
        <w:adjustRightInd w:val="0"/>
        <w:spacing w:line="360" w:lineRule="auto"/>
        <w:ind w:firstLine="709"/>
      </w:pPr>
      <w:r>
        <w:t>7</w:t>
      </w:r>
      <w:r w:rsidR="001E5913">
        <w:t>. Настоящее постановление вступает в силу со дня его принятия.</w:t>
      </w:r>
    </w:p>
    <w:p w:rsidR="001E5913" w:rsidRDefault="001E5913" w:rsidP="00715C8C">
      <w:pPr>
        <w:pStyle w:val="a4"/>
        <w:tabs>
          <w:tab w:val="right" w:pos="9240"/>
        </w:tabs>
        <w:spacing w:line="360" w:lineRule="auto"/>
        <w:ind w:firstLine="709"/>
        <w:rPr>
          <w:szCs w:val="28"/>
        </w:rPr>
      </w:pPr>
    </w:p>
    <w:p w:rsidR="000F0B32" w:rsidRDefault="000F0B32" w:rsidP="001E5913">
      <w:pPr>
        <w:pStyle w:val="a4"/>
        <w:tabs>
          <w:tab w:val="right" w:pos="9240"/>
        </w:tabs>
        <w:spacing w:line="360" w:lineRule="auto"/>
        <w:rPr>
          <w:szCs w:val="28"/>
        </w:rPr>
      </w:pPr>
    </w:p>
    <w:tbl>
      <w:tblPr>
        <w:tblW w:w="9488" w:type="dxa"/>
        <w:tblLayout w:type="fixed"/>
        <w:tblLook w:val="0000"/>
      </w:tblPr>
      <w:tblGrid>
        <w:gridCol w:w="4219"/>
        <w:gridCol w:w="5269"/>
      </w:tblGrid>
      <w:tr w:rsidR="001E5913" w:rsidRPr="00F23E39" w:rsidTr="00AE4296">
        <w:trPr>
          <w:trHeight w:val="420"/>
        </w:trPr>
        <w:tc>
          <w:tcPr>
            <w:tcW w:w="4219" w:type="dxa"/>
          </w:tcPr>
          <w:p w:rsidR="007948FA" w:rsidRDefault="001E5913" w:rsidP="00030404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23E39">
              <w:rPr>
                <w:szCs w:val="28"/>
              </w:rPr>
              <w:t xml:space="preserve">Председатель </w:t>
            </w:r>
          </w:p>
          <w:p w:rsidR="001E5913" w:rsidRPr="00F23E39" w:rsidRDefault="001E5913" w:rsidP="00030404">
            <w:pPr>
              <w:tabs>
                <w:tab w:val="left" w:pos="375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F23E39">
              <w:rPr>
                <w:szCs w:val="28"/>
              </w:rPr>
              <w:t>Законодательного</w:t>
            </w:r>
            <w:r w:rsidR="007948FA">
              <w:rPr>
                <w:szCs w:val="28"/>
              </w:rPr>
              <w:t xml:space="preserve"> </w:t>
            </w:r>
            <w:r w:rsidRPr="00F23E39">
              <w:rPr>
                <w:szCs w:val="28"/>
              </w:rPr>
              <w:t>Собрания</w:t>
            </w:r>
            <w:r>
              <w:rPr>
                <w:szCs w:val="28"/>
              </w:rPr>
              <w:t xml:space="preserve"> Ростовской области</w:t>
            </w:r>
          </w:p>
        </w:tc>
        <w:tc>
          <w:tcPr>
            <w:tcW w:w="5269" w:type="dxa"/>
            <w:vAlign w:val="bottom"/>
          </w:tcPr>
          <w:p w:rsidR="001E5913" w:rsidRPr="00F23E39" w:rsidRDefault="003D77F9" w:rsidP="00AE4296">
            <w:pPr>
              <w:spacing w:line="21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А.В. Ищенко</w:t>
            </w:r>
          </w:p>
        </w:tc>
      </w:tr>
    </w:tbl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1E5913" w:rsidRDefault="001E5913" w:rsidP="001E5913">
      <w:pPr>
        <w:pStyle w:val="a4"/>
        <w:tabs>
          <w:tab w:val="right" w:pos="9240"/>
        </w:tabs>
        <w:spacing w:line="192" w:lineRule="auto"/>
        <w:rPr>
          <w:sz w:val="16"/>
          <w:szCs w:val="16"/>
        </w:rPr>
      </w:pPr>
    </w:p>
    <w:p w:rsidR="002D3073" w:rsidRDefault="002D3073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AA5E1E" w:rsidRDefault="00AA5E1E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AA5E1E" w:rsidRDefault="00AA5E1E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AA5E1E" w:rsidRDefault="00AA5E1E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AA5E1E" w:rsidRDefault="00AA5E1E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AA5E1E" w:rsidRDefault="00AA5E1E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2D3073" w:rsidRDefault="002D3073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24034E" w:rsidRDefault="0024034E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2D3073" w:rsidRDefault="002D3073" w:rsidP="001E5913">
      <w:pPr>
        <w:pStyle w:val="a4"/>
        <w:tabs>
          <w:tab w:val="right" w:pos="9240"/>
        </w:tabs>
        <w:spacing w:line="192" w:lineRule="auto"/>
        <w:rPr>
          <w:sz w:val="22"/>
          <w:szCs w:val="22"/>
        </w:rPr>
      </w:pPr>
    </w:p>
    <w:p w:rsidR="007A5B6C" w:rsidRDefault="007A5B6C" w:rsidP="002E4FD2">
      <w:pPr>
        <w:ind w:firstLine="0"/>
        <w:rPr>
          <w:sz w:val="24"/>
          <w:szCs w:val="24"/>
        </w:rPr>
      </w:pPr>
    </w:p>
    <w:p w:rsidR="00205499" w:rsidRPr="002E4FD2" w:rsidRDefault="002E4FD2" w:rsidP="002E4FD2">
      <w:pPr>
        <w:ind w:firstLine="0"/>
        <w:rPr>
          <w:sz w:val="24"/>
          <w:szCs w:val="24"/>
        </w:rPr>
      </w:pPr>
      <w:proofErr w:type="gramStart"/>
      <w:r w:rsidRPr="002E4FD2">
        <w:rPr>
          <w:sz w:val="24"/>
          <w:szCs w:val="24"/>
        </w:rPr>
        <w:t>Подготовлен</w:t>
      </w:r>
      <w:proofErr w:type="gramEnd"/>
      <w:r w:rsidRPr="002E4FD2">
        <w:rPr>
          <w:sz w:val="24"/>
          <w:szCs w:val="24"/>
        </w:rPr>
        <w:t xml:space="preserve"> в правовом управлении</w:t>
      </w:r>
    </w:p>
    <w:sectPr w:rsidR="00205499" w:rsidRPr="002E4FD2" w:rsidSect="001559AC">
      <w:headerReference w:type="even" r:id="rId7"/>
      <w:headerReference w:type="default" r:id="rId8"/>
      <w:headerReference w:type="first" r:id="rId9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48" w:rsidRDefault="00770048">
      <w:r>
        <w:separator/>
      </w:r>
    </w:p>
  </w:endnote>
  <w:endnote w:type="continuationSeparator" w:id="0">
    <w:p w:rsidR="00770048" w:rsidRDefault="00770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48" w:rsidRDefault="00770048">
      <w:r>
        <w:separator/>
      </w:r>
    </w:p>
  </w:footnote>
  <w:footnote w:type="continuationSeparator" w:id="0">
    <w:p w:rsidR="00770048" w:rsidRDefault="00770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96" w:rsidRDefault="003B592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E42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4296" w:rsidRDefault="00AE42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96" w:rsidRDefault="003B592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E42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59AC">
      <w:rPr>
        <w:rStyle w:val="a6"/>
        <w:noProof/>
      </w:rPr>
      <w:t>2</w:t>
    </w:r>
    <w:r>
      <w:rPr>
        <w:rStyle w:val="a6"/>
      </w:rPr>
      <w:fldChar w:fldCharType="end"/>
    </w:r>
  </w:p>
  <w:p w:rsidR="00AE4296" w:rsidRDefault="00AE4296" w:rsidP="00AE4296">
    <w:pPr>
      <w:pStyle w:val="a7"/>
      <w:keepNext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96" w:rsidRDefault="00AE4296" w:rsidP="00AE4296">
    <w:pPr>
      <w:pStyle w:val="1"/>
      <w:ind w:hanging="42"/>
      <w:jc w:val="left"/>
      <w:rPr>
        <w:sz w:val="16"/>
        <w:szCs w:val="16"/>
      </w:rPr>
    </w:pPr>
  </w:p>
  <w:p w:rsidR="00AE4296" w:rsidRDefault="00AE4296" w:rsidP="00AE4296">
    <w:pPr>
      <w:pStyle w:val="1"/>
      <w:ind w:hanging="42"/>
      <w:jc w:val="right"/>
      <w:rPr>
        <w:sz w:val="16"/>
        <w:szCs w:val="16"/>
      </w:rPr>
    </w:pPr>
  </w:p>
  <w:p w:rsidR="00AE4296" w:rsidRDefault="00AE4296" w:rsidP="00AE4296">
    <w:pPr>
      <w:pStyle w:val="1"/>
      <w:ind w:hanging="42"/>
      <w:jc w:val="right"/>
      <w:rPr>
        <w:sz w:val="16"/>
        <w:szCs w:val="16"/>
      </w:rPr>
    </w:pPr>
  </w:p>
  <w:p w:rsidR="00AE4296" w:rsidRDefault="00AE4296" w:rsidP="00AE4296">
    <w:pPr>
      <w:pStyle w:val="1"/>
      <w:ind w:hanging="42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913"/>
    <w:rsid w:val="000301BD"/>
    <w:rsid w:val="00030404"/>
    <w:rsid w:val="000614D6"/>
    <w:rsid w:val="0009195E"/>
    <w:rsid w:val="000920C3"/>
    <w:rsid w:val="000F0B32"/>
    <w:rsid w:val="00106735"/>
    <w:rsid w:val="00106EA1"/>
    <w:rsid w:val="001559AC"/>
    <w:rsid w:val="001918A1"/>
    <w:rsid w:val="001A35B8"/>
    <w:rsid w:val="001C06FE"/>
    <w:rsid w:val="001C26D6"/>
    <w:rsid w:val="001E5913"/>
    <w:rsid w:val="001F6A0F"/>
    <w:rsid w:val="00205499"/>
    <w:rsid w:val="0024034E"/>
    <w:rsid w:val="00261E6F"/>
    <w:rsid w:val="00296D49"/>
    <w:rsid w:val="002C57BE"/>
    <w:rsid w:val="002D3073"/>
    <w:rsid w:val="002E4FD2"/>
    <w:rsid w:val="002E5E00"/>
    <w:rsid w:val="00333A99"/>
    <w:rsid w:val="003A7CE7"/>
    <w:rsid w:val="003B592C"/>
    <w:rsid w:val="003C4747"/>
    <w:rsid w:val="003C57FB"/>
    <w:rsid w:val="003D77F9"/>
    <w:rsid w:val="003F6514"/>
    <w:rsid w:val="00406629"/>
    <w:rsid w:val="00407A00"/>
    <w:rsid w:val="00456565"/>
    <w:rsid w:val="004570AB"/>
    <w:rsid w:val="00491F34"/>
    <w:rsid w:val="004976EE"/>
    <w:rsid w:val="004E2DB2"/>
    <w:rsid w:val="00522A89"/>
    <w:rsid w:val="00545C8E"/>
    <w:rsid w:val="005F2806"/>
    <w:rsid w:val="005F6DEC"/>
    <w:rsid w:val="006A6D96"/>
    <w:rsid w:val="006C4905"/>
    <w:rsid w:val="006D0A36"/>
    <w:rsid w:val="006F27FC"/>
    <w:rsid w:val="00715C8C"/>
    <w:rsid w:val="0074100C"/>
    <w:rsid w:val="00770048"/>
    <w:rsid w:val="007948FA"/>
    <w:rsid w:val="007A5B6C"/>
    <w:rsid w:val="007B3E40"/>
    <w:rsid w:val="0081396C"/>
    <w:rsid w:val="0089484F"/>
    <w:rsid w:val="008B38EB"/>
    <w:rsid w:val="008C18A9"/>
    <w:rsid w:val="008F65D9"/>
    <w:rsid w:val="009C1F83"/>
    <w:rsid w:val="009E5BFD"/>
    <w:rsid w:val="009F5643"/>
    <w:rsid w:val="00A22FC7"/>
    <w:rsid w:val="00A6146E"/>
    <w:rsid w:val="00AA5E1E"/>
    <w:rsid w:val="00AC2C3B"/>
    <w:rsid w:val="00AE4296"/>
    <w:rsid w:val="00B20FCD"/>
    <w:rsid w:val="00B571FE"/>
    <w:rsid w:val="00B64CC9"/>
    <w:rsid w:val="00B854EC"/>
    <w:rsid w:val="00B867D0"/>
    <w:rsid w:val="00B92123"/>
    <w:rsid w:val="00B928C8"/>
    <w:rsid w:val="00C0378E"/>
    <w:rsid w:val="00C53F86"/>
    <w:rsid w:val="00C9452F"/>
    <w:rsid w:val="00CB294B"/>
    <w:rsid w:val="00CC2008"/>
    <w:rsid w:val="00CD64B4"/>
    <w:rsid w:val="00D31170"/>
    <w:rsid w:val="00D34D9B"/>
    <w:rsid w:val="00D36F80"/>
    <w:rsid w:val="00EA302D"/>
    <w:rsid w:val="00ED24D4"/>
    <w:rsid w:val="00ED3CAB"/>
    <w:rsid w:val="00EE05F7"/>
    <w:rsid w:val="00F0402E"/>
    <w:rsid w:val="00F62073"/>
    <w:rsid w:val="00F76F01"/>
    <w:rsid w:val="00FA118C"/>
    <w:rsid w:val="00FE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13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1E5913"/>
    <w:pPr>
      <w:keepNext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qFormat/>
    <w:rsid w:val="001E5913"/>
    <w:pPr>
      <w:keepNext/>
      <w:spacing w:line="168" w:lineRule="auto"/>
      <w:ind w:firstLine="0"/>
      <w:outlineLvl w:val="1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5913"/>
    <w:rPr>
      <w:rFonts w:eastAsia="Arial Unicode MS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1E5913"/>
    <w:rPr>
      <w:rFonts w:eastAsia="Arial Unicode MS" w:cs="Times New Roman"/>
      <w:sz w:val="28"/>
      <w:szCs w:val="20"/>
      <w:lang w:eastAsia="ru-RU"/>
    </w:rPr>
  </w:style>
  <w:style w:type="paragraph" w:customStyle="1" w:styleId="a3">
    <w:name w:val="Абзац"/>
    <w:rsid w:val="001E5913"/>
    <w:pPr>
      <w:ind w:firstLine="720"/>
      <w:jc w:val="both"/>
    </w:pPr>
    <w:rPr>
      <w:rFonts w:eastAsia="Times New Roman"/>
      <w:noProof/>
      <w:sz w:val="28"/>
    </w:rPr>
  </w:style>
  <w:style w:type="paragraph" w:styleId="a4">
    <w:name w:val="Signature"/>
    <w:basedOn w:val="a"/>
    <w:link w:val="a5"/>
    <w:rsid w:val="001E5913"/>
    <w:pPr>
      <w:ind w:firstLine="0"/>
    </w:pPr>
  </w:style>
  <w:style w:type="character" w:customStyle="1" w:styleId="a5">
    <w:name w:val="Подпись Знак"/>
    <w:link w:val="a4"/>
    <w:rsid w:val="001E5913"/>
    <w:rPr>
      <w:rFonts w:eastAsia="Times New Roman" w:cs="Times New Roman"/>
      <w:sz w:val="28"/>
      <w:szCs w:val="20"/>
      <w:lang w:eastAsia="ru-RU"/>
    </w:rPr>
  </w:style>
  <w:style w:type="character" w:styleId="a6">
    <w:name w:val="page number"/>
    <w:rsid w:val="001E5913"/>
    <w:rPr>
      <w:sz w:val="20"/>
    </w:rPr>
  </w:style>
  <w:style w:type="paragraph" w:customStyle="1" w:styleId="1210">
    <w:name w:val="Абзац 1 и 2/10"/>
    <w:basedOn w:val="a"/>
    <w:rsid w:val="001E5913"/>
    <w:pPr>
      <w:spacing w:after="140" w:line="288" w:lineRule="auto"/>
    </w:pPr>
  </w:style>
  <w:style w:type="paragraph" w:styleId="a7">
    <w:name w:val="header"/>
    <w:basedOn w:val="a"/>
    <w:link w:val="a8"/>
    <w:rsid w:val="001E59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E5913"/>
    <w:rPr>
      <w:rFonts w:eastAsia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FD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4F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13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1E5913"/>
    <w:pPr>
      <w:keepNext/>
      <w:outlineLvl w:val="0"/>
    </w:pPr>
    <w:rPr>
      <w:rFonts w:eastAsia="Arial Unicode MS"/>
      <w:lang w:val="x-none"/>
    </w:rPr>
  </w:style>
  <w:style w:type="paragraph" w:styleId="2">
    <w:name w:val="heading 2"/>
    <w:basedOn w:val="a"/>
    <w:next w:val="a"/>
    <w:link w:val="20"/>
    <w:qFormat/>
    <w:rsid w:val="001E5913"/>
    <w:pPr>
      <w:keepNext/>
      <w:spacing w:line="168" w:lineRule="auto"/>
      <w:ind w:firstLine="0"/>
      <w:outlineLvl w:val="1"/>
    </w:pPr>
    <w:rPr>
      <w:rFonts w:eastAsia="Arial Unicode MS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5913"/>
    <w:rPr>
      <w:rFonts w:eastAsia="Arial Unicode MS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1E5913"/>
    <w:rPr>
      <w:rFonts w:eastAsia="Arial Unicode MS" w:cs="Times New Roman"/>
      <w:sz w:val="28"/>
      <w:szCs w:val="20"/>
      <w:lang w:eastAsia="ru-RU"/>
    </w:rPr>
  </w:style>
  <w:style w:type="paragraph" w:customStyle="1" w:styleId="a3">
    <w:name w:val="Абзац"/>
    <w:rsid w:val="001E5913"/>
    <w:pPr>
      <w:ind w:firstLine="720"/>
      <w:jc w:val="both"/>
    </w:pPr>
    <w:rPr>
      <w:rFonts w:eastAsia="Times New Roman"/>
      <w:noProof/>
      <w:sz w:val="28"/>
    </w:rPr>
  </w:style>
  <w:style w:type="paragraph" w:styleId="a4">
    <w:name w:val="Signature"/>
    <w:basedOn w:val="a"/>
    <w:link w:val="a5"/>
    <w:rsid w:val="001E5913"/>
    <w:pPr>
      <w:ind w:firstLine="0"/>
    </w:pPr>
    <w:rPr>
      <w:lang w:val="x-none"/>
    </w:rPr>
  </w:style>
  <w:style w:type="character" w:customStyle="1" w:styleId="a5">
    <w:name w:val="Подпись Знак"/>
    <w:link w:val="a4"/>
    <w:rsid w:val="001E5913"/>
    <w:rPr>
      <w:rFonts w:eastAsia="Times New Roman" w:cs="Times New Roman"/>
      <w:sz w:val="28"/>
      <w:szCs w:val="20"/>
      <w:lang w:eastAsia="ru-RU"/>
    </w:rPr>
  </w:style>
  <w:style w:type="character" w:styleId="a6">
    <w:name w:val="page number"/>
    <w:rsid w:val="001E5913"/>
    <w:rPr>
      <w:sz w:val="20"/>
    </w:rPr>
  </w:style>
  <w:style w:type="paragraph" w:customStyle="1" w:styleId="1210">
    <w:name w:val="Абзац 1 и 2/10"/>
    <w:basedOn w:val="a"/>
    <w:rsid w:val="001E5913"/>
    <w:pPr>
      <w:spacing w:after="140" w:line="288" w:lineRule="auto"/>
    </w:pPr>
  </w:style>
  <w:style w:type="paragraph" w:styleId="a7">
    <w:name w:val="header"/>
    <w:basedOn w:val="a"/>
    <w:link w:val="a8"/>
    <w:rsid w:val="001E5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rsid w:val="001E5913"/>
    <w:rPr>
      <w:rFonts w:eastAsia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FD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E4F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C1E2-598D-4B7F-9F40-281DA233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Kazachenkova</dc:creator>
  <cp:lastModifiedBy>Fitingof</cp:lastModifiedBy>
  <cp:revision>9</cp:revision>
  <cp:lastPrinted>2026-03-24T12:44:00Z</cp:lastPrinted>
  <dcterms:created xsi:type="dcterms:W3CDTF">2026-02-13T08:00:00Z</dcterms:created>
  <dcterms:modified xsi:type="dcterms:W3CDTF">2026-03-25T06:34:00Z</dcterms:modified>
</cp:coreProperties>
</file>