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BD" w:rsidRPr="00DD04BD" w:rsidRDefault="00DD04BD" w:rsidP="00DD04BD">
      <w:pPr>
        <w:spacing w:line="276" w:lineRule="auto"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ПОЯСНИТЕЛЬНАЯ ЗАПИСКА</w:t>
      </w:r>
      <w:r w:rsidRPr="00DD04BD">
        <w:rPr>
          <w:rFonts w:cs="Times New Roman"/>
          <w:b/>
          <w:sz w:val="28"/>
          <w:szCs w:val="28"/>
        </w:rPr>
        <w:br/>
        <w:t xml:space="preserve">к проекту </w:t>
      </w:r>
      <w:r w:rsidRPr="00DD04BD">
        <w:rPr>
          <w:b/>
          <w:sz w:val="28"/>
          <w:szCs w:val="28"/>
        </w:rPr>
        <w:t xml:space="preserve">областного закона «О внесении изменений в статью 16 Областного закона «О государственной гражданской службе </w:t>
      </w:r>
      <w:r>
        <w:rPr>
          <w:b/>
          <w:sz w:val="28"/>
          <w:szCs w:val="28"/>
        </w:rPr>
        <w:br/>
      </w:r>
      <w:r w:rsidRPr="00DD04BD">
        <w:rPr>
          <w:b/>
          <w:sz w:val="28"/>
          <w:szCs w:val="28"/>
        </w:rPr>
        <w:t>Ростовской области»</w:t>
      </w:r>
    </w:p>
    <w:p w:rsidR="00DD04BD" w:rsidRPr="00516F54" w:rsidRDefault="00DD04BD" w:rsidP="00DD04BD">
      <w:pPr>
        <w:spacing w:line="360" w:lineRule="auto"/>
        <w:jc w:val="center"/>
        <w:rPr>
          <w:sz w:val="22"/>
        </w:rPr>
      </w:pPr>
    </w:p>
    <w:p w:rsidR="00DD04BD" w:rsidRDefault="00DD04BD" w:rsidP="00516F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622FE2">
        <w:rPr>
          <w:sz w:val="28"/>
          <w:szCs w:val="28"/>
        </w:rPr>
        <w:t xml:space="preserve">областного закона </w:t>
      </w:r>
      <w:r w:rsidRPr="00CD5842">
        <w:rPr>
          <w:sz w:val="28"/>
          <w:szCs w:val="28"/>
        </w:rPr>
        <w:t>«О внесении изменени</w:t>
      </w:r>
      <w:r>
        <w:rPr>
          <w:sz w:val="28"/>
          <w:szCs w:val="28"/>
        </w:rPr>
        <w:t>й</w:t>
      </w:r>
      <w:r w:rsidRPr="00CD5842">
        <w:rPr>
          <w:sz w:val="28"/>
          <w:szCs w:val="28"/>
        </w:rPr>
        <w:t xml:space="preserve"> в статью </w:t>
      </w:r>
      <w:r>
        <w:rPr>
          <w:sz w:val="28"/>
          <w:szCs w:val="28"/>
        </w:rPr>
        <w:t xml:space="preserve">16 Областного закона </w:t>
      </w:r>
      <w:r w:rsidRPr="00B00AC8">
        <w:rPr>
          <w:sz w:val="28"/>
          <w:szCs w:val="28"/>
        </w:rPr>
        <w:t>«</w:t>
      </w:r>
      <w:r>
        <w:rPr>
          <w:sz w:val="28"/>
          <w:szCs w:val="28"/>
        </w:rPr>
        <w:t xml:space="preserve">О государственной гражданской службе Ростовской области» подготовлен в целях приведения областного законодательства в соответствие с Федеральным законом </w:t>
      </w:r>
      <w:r w:rsidRPr="007E5365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7E5365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7E5365">
        <w:rPr>
          <w:sz w:val="28"/>
          <w:szCs w:val="28"/>
        </w:rPr>
        <w:t xml:space="preserve"> 2024 года № </w:t>
      </w:r>
      <w:r>
        <w:rPr>
          <w:sz w:val="28"/>
          <w:szCs w:val="28"/>
        </w:rPr>
        <w:t>87</w:t>
      </w:r>
      <w:r w:rsidRPr="007E5365">
        <w:rPr>
          <w:sz w:val="28"/>
          <w:szCs w:val="28"/>
        </w:rPr>
        <w:t xml:space="preserve">-ФЗ </w:t>
      </w:r>
      <w:r w:rsidR="00F3592E">
        <w:rPr>
          <w:sz w:val="28"/>
          <w:szCs w:val="28"/>
        </w:rPr>
        <w:br/>
      </w:r>
      <w:r w:rsidRPr="007E5365">
        <w:rPr>
          <w:sz w:val="28"/>
          <w:szCs w:val="28"/>
        </w:rPr>
        <w:t>«</w:t>
      </w:r>
      <w:r>
        <w:rPr>
          <w:rFonts w:cs="Times New Roman"/>
          <w:sz w:val="28"/>
          <w:szCs w:val="28"/>
        </w:rPr>
        <w:t>О внесении изменений в Федеральный закон «О государственной гражданской службе Российской Федерации</w:t>
      </w:r>
      <w:r w:rsidRPr="007E536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3592E" w:rsidRPr="00F3592E" w:rsidRDefault="00FB3B84" w:rsidP="00516F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соответствии с </w:t>
      </w:r>
      <w:r w:rsidR="00F3592E">
        <w:rPr>
          <w:rFonts w:cs="Times New Roman"/>
          <w:sz w:val="28"/>
          <w:szCs w:val="28"/>
        </w:rPr>
        <w:t>Федеральн</w:t>
      </w:r>
      <w:r>
        <w:rPr>
          <w:rFonts w:cs="Times New Roman"/>
          <w:sz w:val="28"/>
          <w:szCs w:val="28"/>
        </w:rPr>
        <w:t>ым</w:t>
      </w:r>
      <w:r w:rsidR="00F3592E">
        <w:rPr>
          <w:rFonts w:cs="Times New Roman"/>
          <w:sz w:val="28"/>
          <w:szCs w:val="28"/>
        </w:rPr>
        <w:t xml:space="preserve"> закон</w:t>
      </w:r>
      <w:r>
        <w:rPr>
          <w:rFonts w:cs="Times New Roman"/>
          <w:sz w:val="28"/>
          <w:szCs w:val="28"/>
        </w:rPr>
        <w:t>ом</w:t>
      </w:r>
      <w:r w:rsidR="00F3592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br/>
      </w:r>
      <w:r w:rsidR="00F3592E">
        <w:rPr>
          <w:rFonts w:cs="Times New Roman"/>
          <w:sz w:val="28"/>
          <w:szCs w:val="28"/>
        </w:rPr>
        <w:t>«О государственной гражданской службе Российской Федерации</w:t>
      </w:r>
      <w:r w:rsidR="00F3592E" w:rsidRPr="007E5365">
        <w:rPr>
          <w:sz w:val="28"/>
          <w:szCs w:val="28"/>
        </w:rPr>
        <w:t>»</w:t>
      </w:r>
      <w:r w:rsidR="00F3592E">
        <w:rPr>
          <w:sz w:val="28"/>
          <w:szCs w:val="28"/>
        </w:rPr>
        <w:t xml:space="preserve"> </w:t>
      </w:r>
      <w:r w:rsidR="00F3592E" w:rsidRPr="00F3592E">
        <w:rPr>
          <w:rFonts w:cs="Times New Roman"/>
          <w:sz w:val="28"/>
          <w:szCs w:val="28"/>
        </w:rPr>
        <w:t xml:space="preserve">одной из основных государственных гарантий гражданских служащих является возмещение им и членам их семей расходов, связанных с переездом в другую местность при переводе гражданского служащего в другой государственный орган, в том числе в порядке ротации. </w:t>
      </w:r>
    </w:p>
    <w:p w:rsidR="00F3592E" w:rsidRPr="00F3592E" w:rsidRDefault="00F3592E" w:rsidP="00516F5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3592E">
        <w:rPr>
          <w:rFonts w:cs="Times New Roman"/>
          <w:sz w:val="28"/>
          <w:szCs w:val="28"/>
        </w:rPr>
        <w:t xml:space="preserve">Федеральным законом № 87-ФЗ </w:t>
      </w:r>
      <w:r w:rsidR="00FB3B84">
        <w:rPr>
          <w:rFonts w:cs="Times New Roman"/>
          <w:sz w:val="28"/>
          <w:szCs w:val="28"/>
        </w:rPr>
        <w:t>уточнено</w:t>
      </w:r>
      <w:r w:rsidRPr="00F3592E">
        <w:rPr>
          <w:rFonts w:cs="Times New Roman"/>
          <w:sz w:val="28"/>
          <w:szCs w:val="28"/>
        </w:rPr>
        <w:t>, что возмещение указанных расходов гражданскому служащему и членам его семьи осуществляется по причине перевода гражданского служащего по инициативе представителя нанимателя на иную должность гражданской службы в том же или другом государственном органе.</w:t>
      </w:r>
    </w:p>
    <w:p w:rsidR="00F3592E" w:rsidRDefault="00F3592E" w:rsidP="00516F5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3592E">
        <w:rPr>
          <w:rFonts w:cs="Times New Roman"/>
          <w:sz w:val="28"/>
          <w:szCs w:val="28"/>
        </w:rPr>
        <w:t>Также Федеральным законом № 87-ФЗ редакционно уточн</w:t>
      </w:r>
      <w:r>
        <w:rPr>
          <w:rFonts w:cs="Times New Roman"/>
          <w:sz w:val="28"/>
          <w:szCs w:val="28"/>
        </w:rPr>
        <w:t>ено</w:t>
      </w:r>
      <w:r w:rsidRPr="00F3592E">
        <w:rPr>
          <w:rFonts w:cs="Times New Roman"/>
          <w:sz w:val="28"/>
          <w:szCs w:val="28"/>
        </w:rPr>
        <w:t>, что при переводе гражданского служащего в другой государственный орган в порядке ротации ему и членам его семьи возмещаются расходы, связанные с их переездом в другую местность к месту прохождения гражданской службы</w:t>
      </w:r>
      <w:r>
        <w:rPr>
          <w:rFonts w:cs="Times New Roman"/>
          <w:sz w:val="28"/>
          <w:szCs w:val="28"/>
        </w:rPr>
        <w:t>.</w:t>
      </w:r>
    </w:p>
    <w:p w:rsidR="00516F54" w:rsidRPr="00F3592E" w:rsidRDefault="00DD04BD" w:rsidP="00516F5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этим представленным законопроектом предлагается внести </w:t>
      </w:r>
      <w:r w:rsidR="00F3592E">
        <w:rPr>
          <w:sz w:val="28"/>
          <w:szCs w:val="28"/>
        </w:rPr>
        <w:t xml:space="preserve">корреспондирующие </w:t>
      </w:r>
      <w:r>
        <w:rPr>
          <w:sz w:val="28"/>
          <w:szCs w:val="28"/>
        </w:rPr>
        <w:t xml:space="preserve">изменения в статью </w:t>
      </w:r>
      <w:r w:rsidR="00F3592E">
        <w:rPr>
          <w:sz w:val="28"/>
          <w:szCs w:val="28"/>
        </w:rPr>
        <w:t>16</w:t>
      </w:r>
      <w:r w:rsidRPr="00CD5842">
        <w:rPr>
          <w:sz w:val="28"/>
          <w:szCs w:val="28"/>
        </w:rPr>
        <w:t xml:space="preserve"> Областного закона </w:t>
      </w:r>
      <w:r w:rsidR="00FB3B84" w:rsidRPr="00B00AC8">
        <w:rPr>
          <w:sz w:val="28"/>
          <w:szCs w:val="28"/>
        </w:rPr>
        <w:t xml:space="preserve">от </w:t>
      </w:r>
      <w:r w:rsidR="00FB3B84">
        <w:rPr>
          <w:sz w:val="28"/>
          <w:szCs w:val="28"/>
        </w:rPr>
        <w:t xml:space="preserve">26 июля 2005 года № 344-ЗС </w:t>
      </w:r>
      <w:r w:rsidR="00516F54" w:rsidRPr="00B00AC8">
        <w:rPr>
          <w:sz w:val="28"/>
          <w:szCs w:val="28"/>
        </w:rPr>
        <w:t>«</w:t>
      </w:r>
      <w:r w:rsidR="00516F54">
        <w:rPr>
          <w:sz w:val="28"/>
          <w:szCs w:val="28"/>
        </w:rPr>
        <w:t>О государственной гражданской службе Ростовской области»</w:t>
      </w:r>
      <w:r>
        <w:rPr>
          <w:sz w:val="28"/>
          <w:szCs w:val="28"/>
        </w:rPr>
        <w:t xml:space="preserve"> </w:t>
      </w:r>
      <w:r w:rsidR="00FB4E68">
        <w:rPr>
          <w:sz w:val="28"/>
          <w:szCs w:val="28"/>
        </w:rPr>
        <w:t xml:space="preserve">и аналогичным образом уточнить положения, </w:t>
      </w:r>
      <w:r w:rsidR="002713BE">
        <w:rPr>
          <w:sz w:val="28"/>
          <w:szCs w:val="28"/>
        </w:rPr>
        <w:t>определяющие</w:t>
      </w:r>
      <w:r w:rsidR="00FB4E68">
        <w:rPr>
          <w:sz w:val="28"/>
          <w:szCs w:val="28"/>
        </w:rPr>
        <w:t xml:space="preserve"> </w:t>
      </w:r>
      <w:r w:rsidR="00FB4E68" w:rsidRPr="00F3592E">
        <w:rPr>
          <w:rFonts w:cs="Times New Roman"/>
          <w:sz w:val="28"/>
          <w:szCs w:val="28"/>
        </w:rPr>
        <w:t>государственны</w:t>
      </w:r>
      <w:r w:rsidR="00FB4E68">
        <w:rPr>
          <w:rFonts w:cs="Times New Roman"/>
          <w:sz w:val="28"/>
          <w:szCs w:val="28"/>
        </w:rPr>
        <w:t>е</w:t>
      </w:r>
      <w:r w:rsidR="00FB4E68" w:rsidRPr="00F3592E">
        <w:rPr>
          <w:rFonts w:cs="Times New Roman"/>
          <w:sz w:val="28"/>
          <w:szCs w:val="28"/>
        </w:rPr>
        <w:t xml:space="preserve"> гаранти</w:t>
      </w:r>
      <w:r w:rsidR="00FB4E68">
        <w:rPr>
          <w:rFonts w:cs="Times New Roman"/>
          <w:sz w:val="28"/>
          <w:szCs w:val="28"/>
        </w:rPr>
        <w:t>и</w:t>
      </w:r>
      <w:r w:rsidR="00FB4E68" w:rsidRPr="00F3592E">
        <w:rPr>
          <w:rFonts w:cs="Times New Roman"/>
          <w:sz w:val="28"/>
          <w:szCs w:val="28"/>
        </w:rPr>
        <w:t xml:space="preserve"> граждански</w:t>
      </w:r>
      <w:r w:rsidR="00FB4E68">
        <w:rPr>
          <w:rFonts w:cs="Times New Roman"/>
          <w:sz w:val="28"/>
          <w:szCs w:val="28"/>
        </w:rPr>
        <w:t>х</w:t>
      </w:r>
      <w:r w:rsidR="00FB4E68" w:rsidRPr="00F3592E">
        <w:rPr>
          <w:rFonts w:cs="Times New Roman"/>
          <w:sz w:val="28"/>
          <w:szCs w:val="28"/>
        </w:rPr>
        <w:t xml:space="preserve"> служащи</w:t>
      </w:r>
      <w:r w:rsidR="00FB4E68">
        <w:rPr>
          <w:rFonts w:cs="Times New Roman"/>
          <w:sz w:val="28"/>
          <w:szCs w:val="28"/>
        </w:rPr>
        <w:t xml:space="preserve">х </w:t>
      </w:r>
      <w:r w:rsidR="00FB3B84">
        <w:rPr>
          <w:rFonts w:cs="Times New Roman"/>
          <w:sz w:val="28"/>
          <w:szCs w:val="28"/>
        </w:rPr>
        <w:t xml:space="preserve">Ростовской области </w:t>
      </w:r>
      <w:r w:rsidR="00FB4E68">
        <w:rPr>
          <w:rFonts w:cs="Times New Roman"/>
          <w:sz w:val="28"/>
          <w:szCs w:val="28"/>
        </w:rPr>
        <w:t xml:space="preserve">и </w:t>
      </w:r>
      <w:r w:rsidR="00FB4E68">
        <w:rPr>
          <w:rFonts w:cs="Times New Roman"/>
          <w:sz w:val="28"/>
          <w:szCs w:val="28"/>
        </w:rPr>
        <w:lastRenderedPageBreak/>
        <w:t>членов их семей в связи с</w:t>
      </w:r>
      <w:r w:rsidR="00FB4E68" w:rsidRPr="00F3592E">
        <w:rPr>
          <w:rFonts w:cs="Times New Roman"/>
          <w:sz w:val="28"/>
          <w:szCs w:val="28"/>
        </w:rPr>
        <w:t xml:space="preserve"> </w:t>
      </w:r>
      <w:r w:rsidR="00FB4E68">
        <w:rPr>
          <w:rFonts w:cs="Times New Roman"/>
          <w:sz w:val="28"/>
          <w:szCs w:val="28"/>
        </w:rPr>
        <w:t xml:space="preserve">их </w:t>
      </w:r>
      <w:r w:rsidR="00FB4E68" w:rsidRPr="00F3592E">
        <w:rPr>
          <w:rFonts w:cs="Times New Roman"/>
          <w:sz w:val="28"/>
          <w:szCs w:val="28"/>
        </w:rPr>
        <w:t xml:space="preserve">переездом в другую местность при переводе гражданского служащего </w:t>
      </w:r>
      <w:r w:rsidR="00FB4E68">
        <w:rPr>
          <w:rFonts w:cs="Times New Roman"/>
          <w:sz w:val="28"/>
          <w:szCs w:val="28"/>
        </w:rPr>
        <w:t>на иную должность гражданской службы</w:t>
      </w:r>
      <w:proofErr w:type="gramEnd"/>
      <w:r w:rsidR="00FB4E68" w:rsidRPr="00F3592E">
        <w:rPr>
          <w:rFonts w:cs="Times New Roman"/>
          <w:sz w:val="28"/>
          <w:szCs w:val="28"/>
        </w:rPr>
        <w:t>, в том числе в порядке ротации.</w:t>
      </w:r>
    </w:p>
    <w:p w:rsidR="00DD04BD" w:rsidRDefault="00DD04BD" w:rsidP="00516F5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D00C0">
        <w:rPr>
          <w:sz w:val="28"/>
          <w:szCs w:val="28"/>
        </w:rPr>
        <w:t>Принятие законопроекта не потребует материальных затрат.</w:t>
      </w:r>
    </w:p>
    <w:sectPr w:rsidR="00DD04BD" w:rsidSect="00516F5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7B4" w:rsidRDefault="00C817B4" w:rsidP="00516F54">
      <w:r>
        <w:separator/>
      </w:r>
    </w:p>
  </w:endnote>
  <w:endnote w:type="continuationSeparator" w:id="0">
    <w:p w:rsidR="00C817B4" w:rsidRDefault="00C817B4" w:rsidP="00516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7B4" w:rsidRDefault="00C817B4" w:rsidP="00516F54">
      <w:r>
        <w:separator/>
      </w:r>
    </w:p>
  </w:footnote>
  <w:footnote w:type="continuationSeparator" w:id="0">
    <w:p w:rsidR="00C817B4" w:rsidRDefault="00C817B4" w:rsidP="00516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9679"/>
      <w:docPartObj>
        <w:docPartGallery w:val="Page Numbers (Top of Page)"/>
        <w:docPartUnique/>
      </w:docPartObj>
    </w:sdtPr>
    <w:sdtContent>
      <w:p w:rsidR="00516F54" w:rsidRDefault="008D7255" w:rsidP="00516F54">
        <w:pPr>
          <w:pStyle w:val="a3"/>
          <w:jc w:val="center"/>
        </w:pPr>
        <w:fldSimple w:instr=" PAGE   \* MERGEFORMAT ">
          <w:r w:rsidR="00FB3B84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306"/>
    <w:rsid w:val="0014354E"/>
    <w:rsid w:val="002713BE"/>
    <w:rsid w:val="00516F54"/>
    <w:rsid w:val="007D723A"/>
    <w:rsid w:val="00872266"/>
    <w:rsid w:val="008D7255"/>
    <w:rsid w:val="009A0306"/>
    <w:rsid w:val="00C817B4"/>
    <w:rsid w:val="00DD04BD"/>
    <w:rsid w:val="00F3592E"/>
    <w:rsid w:val="00F711A0"/>
    <w:rsid w:val="00FB3B84"/>
    <w:rsid w:val="00FB4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F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6F54"/>
  </w:style>
  <w:style w:type="paragraph" w:styleId="a5">
    <w:name w:val="footer"/>
    <w:basedOn w:val="a"/>
    <w:link w:val="a6"/>
    <w:uiPriority w:val="99"/>
    <w:semiHidden/>
    <w:unhideWhenUsed/>
    <w:rsid w:val="00516F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6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Fedyukova</dc:creator>
  <cp:lastModifiedBy>Fedyukova</cp:lastModifiedBy>
  <cp:revision>5</cp:revision>
  <dcterms:created xsi:type="dcterms:W3CDTF">2024-06-26T13:00:00Z</dcterms:created>
  <dcterms:modified xsi:type="dcterms:W3CDTF">2024-06-28T08:06:00Z</dcterms:modified>
</cp:coreProperties>
</file>