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F" w:rsidRDefault="00451F2F" w:rsidP="00451F2F">
      <w:pPr>
        <w:jc w:val="right"/>
        <w:rPr>
          <w:lang w:val="ru-RU"/>
        </w:rPr>
      </w:pPr>
      <w:r w:rsidRPr="00451F2F">
        <w:rPr>
          <w:rFonts w:ascii="Times New Roman" w:eastAsia="Times New Roman" w:hAnsi="Times New Roman" w:cs="Times New Roman"/>
          <w:lang w:val="ru-RU"/>
        </w:rPr>
        <w:t>ПРОЕКТ</w:t>
      </w:r>
    </w:p>
    <w:p w:rsidR="00354D4C" w:rsidRPr="00451F2F" w:rsidRDefault="00354D4C" w:rsidP="003B2303">
      <w:pPr>
        <w:ind w:firstLine="0"/>
        <w:jc w:val="right"/>
        <w:rPr>
          <w:rFonts w:ascii="Times New Roman" w:eastAsia="Times New Roman" w:hAnsi="Times New Roman" w:cs="Times New Roman"/>
          <w:lang w:val="ru-RU"/>
        </w:rPr>
      </w:pPr>
    </w:p>
    <w:p w:rsidR="00451F2F" w:rsidRDefault="00451F2F" w:rsidP="003B2303">
      <w:pPr>
        <w:pStyle w:val="1"/>
        <w:spacing w:before="0" w:line="240" w:lineRule="auto"/>
        <w:rPr>
          <w:color w:val="000000"/>
          <w:spacing w:val="-2"/>
        </w:rPr>
      </w:pPr>
      <w:r w:rsidRPr="00451F2F">
        <w:rPr>
          <w:rFonts w:ascii="Times New Roman" w:eastAsia="Times New Roman" w:hAnsi="Times New Roman" w:cs="Times New Roman"/>
        </w:rPr>
        <w:t xml:space="preserve">ОБРАЩЕНИЕ </w:t>
      </w:r>
      <w:r w:rsidRPr="00451F2F">
        <w:br/>
      </w:r>
      <w:r w:rsidRPr="00451F2F">
        <w:rPr>
          <w:rFonts w:ascii="Times New Roman" w:eastAsia="Times New Roman" w:hAnsi="Times New Roman" w:cs="Times New Roman"/>
        </w:rPr>
        <w:t>Законодательного Собрания Ростовской области</w:t>
      </w:r>
      <w:r w:rsidR="00782D1F">
        <w:br/>
      </w:r>
      <w:r w:rsidRPr="00451F2F">
        <w:rPr>
          <w:rFonts w:ascii="Times New Roman" w:eastAsia="Times New Roman" w:hAnsi="Times New Roman" w:cs="Times New Roman"/>
        </w:rPr>
        <w:t>«</w:t>
      </w:r>
      <w:r w:rsidR="00354D4C">
        <w:t xml:space="preserve">К </w:t>
      </w:r>
      <w:r w:rsidR="007A7A85" w:rsidRPr="00782D1F">
        <w:t>Председателю Государственной Думы Федерального Собрания Российской Федерации В.В.</w:t>
      </w:r>
      <w:r w:rsidR="006E6CC5">
        <w:t xml:space="preserve"> </w:t>
      </w:r>
      <w:r w:rsidR="007A7A85" w:rsidRPr="00782D1F">
        <w:t>Володину</w:t>
      </w:r>
      <w:r w:rsidR="007A7A85">
        <w:t xml:space="preserve"> и</w:t>
      </w:r>
      <w:r w:rsidR="007A7A85" w:rsidRPr="00782D1F">
        <w:t xml:space="preserve"> </w:t>
      </w:r>
      <w:r w:rsidR="00354D4C">
        <w:t xml:space="preserve">Заместителю Председателя Правительства Российской Федерации Т.А. Голиковой </w:t>
      </w:r>
      <w:r w:rsidR="000D565B">
        <w:br/>
      </w:r>
      <w:r w:rsidR="000D565B">
        <w:rPr>
          <w:color w:val="000000"/>
          <w:spacing w:val="-2"/>
        </w:rPr>
        <w:t>о</w:t>
      </w:r>
      <w:r w:rsidR="00354D4C">
        <w:rPr>
          <w:color w:val="000000"/>
          <w:spacing w:val="-2"/>
        </w:rPr>
        <w:t xml:space="preserve"> </w:t>
      </w:r>
      <w:r w:rsidR="00600218">
        <w:rPr>
          <w:color w:val="000000"/>
          <w:spacing w:val="-2"/>
        </w:rPr>
        <w:t>необходимости установления квот</w:t>
      </w:r>
      <w:r w:rsidR="00354D4C">
        <w:rPr>
          <w:color w:val="000000"/>
          <w:spacing w:val="-2"/>
        </w:rPr>
        <w:t xml:space="preserve"> приема на целевое обучение по</w:t>
      </w:r>
      <w:r w:rsidR="007A7A85">
        <w:rPr>
          <w:color w:val="000000"/>
          <w:spacing w:val="-2"/>
        </w:rPr>
        <w:t> </w:t>
      </w:r>
      <w:r w:rsidR="00354D4C">
        <w:rPr>
          <w:color w:val="000000"/>
          <w:spacing w:val="-2"/>
        </w:rPr>
        <w:t xml:space="preserve">образовательным программам </w:t>
      </w:r>
      <w:r w:rsidR="007A7A85">
        <w:rPr>
          <w:color w:val="000000"/>
          <w:spacing w:val="-2"/>
        </w:rPr>
        <w:br/>
      </w:r>
      <w:r w:rsidR="00354D4C">
        <w:rPr>
          <w:color w:val="000000"/>
          <w:spacing w:val="-2"/>
        </w:rPr>
        <w:t>среднего профессионального образования</w:t>
      </w:r>
      <w:r w:rsidR="00354D4C" w:rsidRPr="00782D1F">
        <w:t>»</w:t>
      </w:r>
    </w:p>
    <w:p w:rsidR="00782D1F" w:rsidRPr="00782D1F" w:rsidRDefault="00782D1F" w:rsidP="003B2303">
      <w:pPr>
        <w:ind w:firstLine="0"/>
        <w:jc w:val="center"/>
        <w:rPr>
          <w:b/>
          <w:szCs w:val="28"/>
          <w:lang w:val="ru-RU"/>
        </w:rPr>
      </w:pPr>
    </w:p>
    <w:p w:rsidR="007A7A85" w:rsidRPr="00354D4C" w:rsidRDefault="007A7A85" w:rsidP="003B2303">
      <w:pPr>
        <w:ind w:firstLine="0"/>
        <w:jc w:val="center"/>
        <w:outlineLvl w:val="0"/>
        <w:rPr>
          <w:szCs w:val="28"/>
          <w:lang w:val="ru-RU"/>
        </w:rPr>
      </w:pPr>
      <w:r w:rsidRPr="00354D4C">
        <w:rPr>
          <w:color w:val="000000"/>
          <w:spacing w:val="-2"/>
          <w:szCs w:val="28"/>
          <w:lang w:val="ru-RU"/>
        </w:rPr>
        <w:t xml:space="preserve">Уважаемый Вячеслав </w:t>
      </w:r>
      <w:r>
        <w:rPr>
          <w:color w:val="000000"/>
          <w:spacing w:val="-2"/>
          <w:szCs w:val="28"/>
          <w:lang w:val="ru-RU"/>
        </w:rPr>
        <w:t>Викторович</w:t>
      </w:r>
      <w:r w:rsidRPr="00354D4C">
        <w:rPr>
          <w:color w:val="000000"/>
          <w:spacing w:val="-2"/>
          <w:szCs w:val="28"/>
          <w:lang w:val="ru-RU"/>
        </w:rPr>
        <w:t>!</w:t>
      </w:r>
    </w:p>
    <w:p w:rsidR="00354D4C" w:rsidRDefault="00354D4C" w:rsidP="003B2303">
      <w:pPr>
        <w:ind w:firstLine="0"/>
        <w:jc w:val="center"/>
        <w:rPr>
          <w:lang w:val="ru-RU"/>
        </w:rPr>
      </w:pPr>
      <w:r w:rsidRPr="00451F2F">
        <w:rPr>
          <w:rFonts w:ascii="Times New Roman" w:eastAsia="Times New Roman" w:hAnsi="Times New Roman" w:cs="Times New Roman"/>
          <w:lang w:val="ru-RU"/>
        </w:rPr>
        <w:t xml:space="preserve">Уважаемая </w:t>
      </w:r>
      <w:r w:rsidR="007A7A85">
        <w:rPr>
          <w:lang w:val="ru-RU"/>
        </w:rPr>
        <w:t>Татьяна Алексеевна</w:t>
      </w:r>
      <w:r w:rsidRPr="00451F2F">
        <w:rPr>
          <w:rFonts w:ascii="Times New Roman" w:eastAsia="Times New Roman" w:hAnsi="Times New Roman" w:cs="Times New Roman"/>
          <w:lang w:val="ru-RU"/>
        </w:rPr>
        <w:t>!</w:t>
      </w:r>
    </w:p>
    <w:p w:rsidR="007A7A85" w:rsidRDefault="007A7A85" w:rsidP="00451F2F">
      <w:pPr>
        <w:rPr>
          <w:lang w:val="ru-RU"/>
        </w:rPr>
      </w:pPr>
    </w:p>
    <w:p w:rsidR="00511829" w:rsidRDefault="00997FC7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 xml:space="preserve">В прогнозе </w:t>
      </w:r>
      <w:r w:rsidRPr="00D23CED">
        <w:rPr>
          <w:lang w:val="ru-RU"/>
        </w:rPr>
        <w:t>социально-экономического развития Российской Федерации на 2024 год и на плановый период 2025 и 2026 годов</w:t>
      </w:r>
      <w:r>
        <w:rPr>
          <w:lang w:val="ru-RU"/>
        </w:rPr>
        <w:t xml:space="preserve"> дефицит кадров на рынке труда назван основным внутренним риском, способным привести к замедлению экономического роста</w:t>
      </w:r>
      <w:r w:rsidR="00946394">
        <w:rPr>
          <w:lang w:val="ru-RU"/>
        </w:rPr>
        <w:t xml:space="preserve"> нашей</w:t>
      </w:r>
      <w:r>
        <w:rPr>
          <w:lang w:val="ru-RU"/>
        </w:rPr>
        <w:t xml:space="preserve"> страны.</w:t>
      </w:r>
      <w:r w:rsidR="00946394">
        <w:rPr>
          <w:lang w:val="ru-RU"/>
        </w:rPr>
        <w:t xml:space="preserve"> С целью преодоления недостатка квалифицированных кадров Президент Российской Федерации инициировал запуск нового национального проекта </w:t>
      </w:r>
      <w:r w:rsidR="00511829" w:rsidRPr="003474B3">
        <w:rPr>
          <w:rFonts w:ascii="Times New Roman" w:eastAsia="Times New Roman" w:hAnsi="Times New Roman" w:cs="Times New Roman"/>
          <w:lang w:val="ru-RU"/>
        </w:rPr>
        <w:t>«</w:t>
      </w:r>
      <w:r w:rsidR="00511829">
        <w:rPr>
          <w:lang w:val="ru-RU"/>
        </w:rPr>
        <w:t>Кадры</w:t>
      </w:r>
      <w:r w:rsidR="00511829" w:rsidRPr="003474B3">
        <w:rPr>
          <w:b/>
          <w:lang w:val="ru-RU"/>
        </w:rPr>
        <w:t>»</w:t>
      </w:r>
      <w:r w:rsidR="00511829">
        <w:rPr>
          <w:lang w:val="ru-RU"/>
        </w:rPr>
        <w:t xml:space="preserve">. </w:t>
      </w:r>
    </w:p>
    <w:p w:rsidR="003D2EEF" w:rsidRDefault="00EC68A3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>Г</w:t>
      </w:r>
      <w:r w:rsidR="00AD1C7F">
        <w:rPr>
          <w:lang w:val="ru-RU"/>
        </w:rPr>
        <w:t>осударственные</w:t>
      </w:r>
      <w:r w:rsidR="003D4F93">
        <w:rPr>
          <w:lang w:val="ru-RU"/>
        </w:rPr>
        <w:t xml:space="preserve"> </w:t>
      </w:r>
      <w:r w:rsidR="00996464">
        <w:rPr>
          <w:lang w:val="ru-RU"/>
        </w:rPr>
        <w:t>инвестиции в</w:t>
      </w:r>
      <w:r>
        <w:rPr>
          <w:lang w:val="ru-RU"/>
        </w:rPr>
        <w:t xml:space="preserve"> подготовку </w:t>
      </w:r>
      <w:r w:rsidR="00CC5166">
        <w:rPr>
          <w:lang w:val="ru-RU"/>
        </w:rPr>
        <w:t>и </w:t>
      </w:r>
      <w:r w:rsidR="003D4F93">
        <w:rPr>
          <w:lang w:val="ru-RU"/>
        </w:rPr>
        <w:t>переподготовку кадров растут</w:t>
      </w:r>
      <w:r w:rsidRPr="00EC68A3">
        <w:rPr>
          <w:lang w:val="ru-RU"/>
        </w:rPr>
        <w:t xml:space="preserve"> </w:t>
      </w:r>
      <w:r>
        <w:rPr>
          <w:lang w:val="ru-RU"/>
        </w:rPr>
        <w:t>ежегодно</w:t>
      </w:r>
      <w:r w:rsidR="00996464">
        <w:rPr>
          <w:lang w:val="ru-RU"/>
        </w:rPr>
        <w:t>. Так</w:t>
      </w:r>
      <w:r>
        <w:rPr>
          <w:lang w:val="ru-RU"/>
        </w:rPr>
        <w:t>,</w:t>
      </w:r>
      <w:r w:rsidR="005C3197">
        <w:rPr>
          <w:lang w:val="ru-RU"/>
        </w:rPr>
        <w:t xml:space="preserve"> </w:t>
      </w:r>
      <w:r w:rsidR="00AD7AA7">
        <w:rPr>
          <w:lang w:val="ru-RU"/>
        </w:rPr>
        <w:t>в 2</w:t>
      </w:r>
      <w:r w:rsidR="00291BF0">
        <w:rPr>
          <w:lang w:val="ru-RU"/>
        </w:rPr>
        <w:t xml:space="preserve">022 году </w:t>
      </w:r>
      <w:r w:rsidR="0003168A">
        <w:rPr>
          <w:lang w:val="ru-RU"/>
        </w:rPr>
        <w:t xml:space="preserve">государственные расходы на высшее образование </w:t>
      </w:r>
      <w:r w:rsidR="00291BF0">
        <w:rPr>
          <w:lang w:val="ru-RU"/>
        </w:rPr>
        <w:t>с</w:t>
      </w:r>
      <w:r w:rsidR="001C22FD">
        <w:rPr>
          <w:lang w:val="ru-RU"/>
        </w:rPr>
        <w:t>ос</w:t>
      </w:r>
      <w:r w:rsidR="00291BF0">
        <w:rPr>
          <w:lang w:val="ru-RU"/>
        </w:rPr>
        <w:t>тавили 712</w:t>
      </w:r>
      <w:r w:rsidR="00AD7AA7">
        <w:rPr>
          <w:lang w:val="ru-RU"/>
        </w:rPr>
        <w:t>,0</w:t>
      </w:r>
      <w:r w:rsidR="00291BF0">
        <w:rPr>
          <w:lang w:val="ru-RU"/>
        </w:rPr>
        <w:t xml:space="preserve"> млрд. руб</w:t>
      </w:r>
      <w:r>
        <w:rPr>
          <w:lang w:val="ru-RU"/>
        </w:rPr>
        <w:t>лей</w:t>
      </w:r>
      <w:r w:rsidR="006E6CC5">
        <w:rPr>
          <w:lang w:val="ru-RU"/>
        </w:rPr>
        <w:t>, или</w:t>
      </w:r>
      <w:r w:rsidR="00672BAE">
        <w:rPr>
          <w:lang w:val="ru-RU"/>
        </w:rPr>
        <w:t xml:space="preserve"> 109,6</w:t>
      </w:r>
      <w:r>
        <w:rPr>
          <w:lang w:val="ru-RU"/>
        </w:rPr>
        <w:t xml:space="preserve"> </w:t>
      </w:r>
      <w:r w:rsidR="006E6CC5">
        <w:rPr>
          <w:lang w:val="ru-RU"/>
        </w:rPr>
        <w:t xml:space="preserve">% к </w:t>
      </w:r>
      <w:r w:rsidR="00850979">
        <w:rPr>
          <w:lang w:val="ru-RU"/>
        </w:rPr>
        <w:t xml:space="preserve">уровню 2021 года, </w:t>
      </w:r>
      <w:r>
        <w:rPr>
          <w:lang w:val="ru-RU"/>
        </w:rPr>
        <w:br/>
      </w:r>
      <w:r w:rsidR="006E6CC5">
        <w:rPr>
          <w:lang w:val="ru-RU"/>
        </w:rPr>
        <w:t xml:space="preserve">а </w:t>
      </w:r>
      <w:r w:rsidR="00850979">
        <w:rPr>
          <w:lang w:val="ru-RU"/>
        </w:rPr>
        <w:t xml:space="preserve">на </w:t>
      </w:r>
      <w:r w:rsidR="00291BF0">
        <w:rPr>
          <w:lang w:val="ru-RU"/>
        </w:rPr>
        <w:t>среднее профессиональное образование</w:t>
      </w:r>
      <w:r w:rsidR="00AD7AA7">
        <w:rPr>
          <w:lang w:val="ru-RU"/>
        </w:rPr>
        <w:t xml:space="preserve"> </w:t>
      </w:r>
      <w:r w:rsidR="00AD7AA7">
        <w:rPr>
          <w:lang w:val="ru-RU"/>
        </w:rPr>
        <w:sym w:font="Symbol" w:char="F02D"/>
      </w:r>
      <w:r w:rsidR="006E6CC5">
        <w:rPr>
          <w:lang w:val="ru-RU"/>
        </w:rPr>
        <w:t xml:space="preserve"> 356,8 </w:t>
      </w:r>
      <w:r w:rsidR="00BC36FF">
        <w:rPr>
          <w:lang w:val="ru-RU"/>
        </w:rPr>
        <w:t>млрд. рублей</w:t>
      </w:r>
      <w:r w:rsidR="006E6CC5">
        <w:rPr>
          <w:lang w:val="ru-RU"/>
        </w:rPr>
        <w:t xml:space="preserve">, </w:t>
      </w:r>
      <w:r w:rsidR="006E6CC5">
        <w:rPr>
          <w:lang w:val="ru-RU"/>
        </w:rPr>
        <w:br/>
        <w:t>или</w:t>
      </w:r>
      <w:r w:rsidR="00BC36FF">
        <w:rPr>
          <w:lang w:val="ru-RU"/>
        </w:rPr>
        <w:t xml:space="preserve"> 116,8</w:t>
      </w:r>
      <w:r>
        <w:rPr>
          <w:lang w:val="ru-RU"/>
        </w:rPr>
        <w:t xml:space="preserve"> </w:t>
      </w:r>
      <w:r w:rsidR="006E6CC5">
        <w:rPr>
          <w:lang w:val="ru-RU"/>
        </w:rPr>
        <w:t xml:space="preserve">% к </w:t>
      </w:r>
      <w:r w:rsidR="00AD7AA7">
        <w:rPr>
          <w:lang w:val="ru-RU"/>
        </w:rPr>
        <w:t xml:space="preserve">уровню 2021 года. </w:t>
      </w:r>
      <w:r w:rsidR="00672BAE">
        <w:rPr>
          <w:lang w:val="ru-RU"/>
        </w:rPr>
        <w:t xml:space="preserve">В расчете на </w:t>
      </w:r>
      <w:r w:rsidR="00DF5B5B">
        <w:rPr>
          <w:lang w:val="ru-RU"/>
        </w:rPr>
        <w:t xml:space="preserve">одного обучающегося </w:t>
      </w:r>
      <w:r w:rsidR="00672BAE">
        <w:rPr>
          <w:lang w:val="ru-RU"/>
        </w:rPr>
        <w:t>бюджетные расходы</w:t>
      </w:r>
      <w:r w:rsidR="00850979">
        <w:rPr>
          <w:lang w:val="ru-RU"/>
        </w:rPr>
        <w:t xml:space="preserve"> по программам высшего образования </w:t>
      </w:r>
      <w:r w:rsidR="00CF1064">
        <w:rPr>
          <w:lang w:val="ru-RU"/>
        </w:rPr>
        <w:t xml:space="preserve">достигли </w:t>
      </w:r>
      <w:r w:rsidR="00D677F6">
        <w:rPr>
          <w:lang w:val="ru-RU"/>
        </w:rPr>
        <w:t xml:space="preserve">403 </w:t>
      </w:r>
      <w:r w:rsidR="00672BAE">
        <w:rPr>
          <w:lang w:val="ru-RU"/>
        </w:rPr>
        <w:t>тыс. руб</w:t>
      </w:r>
      <w:r w:rsidR="00850979">
        <w:rPr>
          <w:lang w:val="ru-RU"/>
        </w:rPr>
        <w:t>лей</w:t>
      </w:r>
      <w:r w:rsidR="00691502">
        <w:rPr>
          <w:lang w:val="ru-RU"/>
        </w:rPr>
        <w:t xml:space="preserve">, </w:t>
      </w:r>
      <w:r w:rsidR="00CF1064">
        <w:rPr>
          <w:lang w:val="ru-RU"/>
        </w:rPr>
        <w:t xml:space="preserve">а </w:t>
      </w:r>
      <w:r w:rsidR="00850979">
        <w:rPr>
          <w:lang w:val="ru-RU"/>
        </w:rPr>
        <w:t xml:space="preserve">по </w:t>
      </w:r>
      <w:r w:rsidR="003D2EEF">
        <w:rPr>
          <w:lang w:val="ru-RU"/>
        </w:rPr>
        <w:t>программам среднег</w:t>
      </w:r>
      <w:r w:rsidR="00672BAE">
        <w:rPr>
          <w:lang w:val="ru-RU"/>
        </w:rPr>
        <w:t>о профессионального образования</w:t>
      </w:r>
      <w:r w:rsidR="00850979">
        <w:rPr>
          <w:lang w:val="ru-RU"/>
        </w:rPr>
        <w:t xml:space="preserve"> </w:t>
      </w:r>
      <w:r w:rsidR="00850979">
        <w:rPr>
          <w:lang w:val="ru-RU"/>
        </w:rPr>
        <w:sym w:font="Symbol" w:char="F02D"/>
      </w:r>
      <w:r w:rsidR="00850979">
        <w:rPr>
          <w:lang w:val="ru-RU"/>
        </w:rPr>
        <w:t xml:space="preserve"> </w:t>
      </w:r>
      <w:r w:rsidR="00D2252C">
        <w:rPr>
          <w:lang w:val="ru-RU"/>
        </w:rPr>
        <w:br/>
      </w:r>
      <w:r w:rsidR="00850979">
        <w:rPr>
          <w:lang w:val="ru-RU"/>
        </w:rPr>
        <w:t>163 тыс. рублей.</w:t>
      </w:r>
    </w:p>
    <w:p w:rsidR="008D2687" w:rsidRDefault="00F23B8D" w:rsidP="003B2303">
      <w:pPr>
        <w:spacing w:line="360" w:lineRule="auto"/>
        <w:ind w:firstLine="851"/>
        <w:contextualSpacing/>
        <w:rPr>
          <w:lang w:val="ru-RU" w:bidi="ar-SA"/>
        </w:rPr>
      </w:pPr>
      <w:r>
        <w:rPr>
          <w:lang w:val="ru-RU"/>
        </w:rPr>
        <w:t>Свыше 90 %</w:t>
      </w:r>
      <w:r w:rsidR="00EC68A3">
        <w:rPr>
          <w:lang w:val="ru-RU"/>
        </w:rPr>
        <w:t xml:space="preserve"> государственных расходов на среднее профессиональное образование составляют средства бюджетов субъектов Росс</w:t>
      </w:r>
      <w:r>
        <w:rPr>
          <w:lang w:val="ru-RU"/>
        </w:rPr>
        <w:t xml:space="preserve">ийской Федерации. </w:t>
      </w:r>
      <w:r w:rsidR="008D2687">
        <w:rPr>
          <w:lang w:val="ru-RU"/>
        </w:rPr>
        <w:t xml:space="preserve">Региональный заказ на подготовку </w:t>
      </w:r>
      <w:r w:rsidR="008D2687" w:rsidRPr="0003774C">
        <w:rPr>
          <w:lang w:val="ru-RU"/>
        </w:rPr>
        <w:t xml:space="preserve">квалифицированных рабочих (служащих) </w:t>
      </w:r>
      <w:r w:rsidR="00A700D0">
        <w:rPr>
          <w:lang w:val="ru-RU"/>
        </w:rPr>
        <w:t xml:space="preserve">и специалистов среднего звена в </w:t>
      </w:r>
      <w:r w:rsidR="008D2687" w:rsidRPr="0003774C">
        <w:rPr>
          <w:lang w:val="ru-RU"/>
        </w:rPr>
        <w:t>профессиональн</w:t>
      </w:r>
      <w:r w:rsidR="008D2687">
        <w:rPr>
          <w:lang w:val="ru-RU"/>
        </w:rPr>
        <w:t>ых</w:t>
      </w:r>
      <w:r w:rsidR="008D2687" w:rsidRPr="0003774C">
        <w:rPr>
          <w:lang w:val="ru-RU"/>
        </w:rPr>
        <w:t xml:space="preserve"> образовательн</w:t>
      </w:r>
      <w:r w:rsidR="008D2687">
        <w:rPr>
          <w:lang w:val="ru-RU"/>
        </w:rPr>
        <w:t xml:space="preserve">ых организациях ежегодно утверждается с учетом </w:t>
      </w:r>
      <w:r w:rsidR="00A700D0">
        <w:rPr>
          <w:lang w:val="ru-RU"/>
        </w:rPr>
        <w:t>текущих</w:t>
      </w:r>
      <w:r w:rsidR="008D2687">
        <w:rPr>
          <w:lang w:val="ru-RU"/>
        </w:rPr>
        <w:t xml:space="preserve"> </w:t>
      </w:r>
      <w:r w:rsidR="00A700D0">
        <w:rPr>
          <w:lang w:val="ru-RU"/>
        </w:rPr>
        <w:br/>
      </w:r>
      <w:r w:rsidR="008D2687">
        <w:rPr>
          <w:lang w:val="ru-RU"/>
        </w:rPr>
        <w:lastRenderedPageBreak/>
        <w:t xml:space="preserve">и перспективных </w:t>
      </w:r>
      <w:r w:rsidR="008D2687">
        <w:rPr>
          <w:lang w:val="ru-RU" w:bidi="ar-SA"/>
        </w:rPr>
        <w:t xml:space="preserve">потребностей </w:t>
      </w:r>
      <w:r w:rsidR="00A700D0">
        <w:rPr>
          <w:lang w:val="ru-RU" w:bidi="ar-SA"/>
        </w:rPr>
        <w:t xml:space="preserve">региональных предприятий и </w:t>
      </w:r>
      <w:r w:rsidR="008D2687">
        <w:rPr>
          <w:lang w:val="ru-RU" w:bidi="ar-SA"/>
        </w:rPr>
        <w:t>организаций</w:t>
      </w:r>
      <w:r w:rsidR="006E6CC5">
        <w:rPr>
          <w:lang w:val="ru-RU" w:bidi="ar-SA"/>
        </w:rPr>
        <w:t xml:space="preserve"> </w:t>
      </w:r>
      <w:r w:rsidR="00A700D0">
        <w:rPr>
          <w:lang w:val="ru-RU" w:bidi="ar-SA"/>
        </w:rPr>
        <w:br/>
      </w:r>
      <w:r w:rsidR="008D2687">
        <w:rPr>
          <w:lang w:val="ru-RU" w:bidi="ar-SA"/>
        </w:rPr>
        <w:t>в кадрах.</w:t>
      </w:r>
    </w:p>
    <w:p w:rsidR="003E1607" w:rsidRDefault="008D2687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 w:bidi="ar-SA"/>
        </w:rPr>
        <w:t xml:space="preserve">Между тем </w:t>
      </w:r>
      <w:r w:rsidR="004730F5">
        <w:rPr>
          <w:lang w:val="ru-RU" w:bidi="ar-SA"/>
        </w:rPr>
        <w:t>данные</w:t>
      </w:r>
      <w:r>
        <w:rPr>
          <w:lang w:val="ru-RU"/>
        </w:rPr>
        <w:t xml:space="preserve"> Росстата </w:t>
      </w:r>
      <w:r w:rsidR="004730F5">
        <w:rPr>
          <w:lang w:val="ru-RU"/>
        </w:rPr>
        <w:t>свидетельствуют о том, что</w:t>
      </w:r>
      <w:r w:rsidR="006C17CF">
        <w:rPr>
          <w:lang w:val="ru-RU"/>
        </w:rPr>
        <w:t xml:space="preserve"> большая часть</w:t>
      </w:r>
      <w:r w:rsidR="004730F5">
        <w:rPr>
          <w:lang w:val="ru-RU"/>
        </w:rPr>
        <w:t xml:space="preserve"> </w:t>
      </w:r>
      <w:r w:rsidR="006C17CF">
        <w:rPr>
          <w:lang w:val="ru-RU"/>
        </w:rPr>
        <w:t xml:space="preserve">выпускников профессиональных образовательных организаций </w:t>
      </w:r>
      <w:r w:rsidR="006C17CF">
        <w:rPr>
          <w:lang w:val="ru-RU"/>
        </w:rPr>
        <w:br/>
        <w:t xml:space="preserve">не работает по полученной специальности. Так, из общего числа выпускников 2019-2021 годов </w:t>
      </w:r>
      <w:r w:rsidR="006E6CC5">
        <w:rPr>
          <w:lang w:val="ru-RU"/>
        </w:rPr>
        <w:t xml:space="preserve">не по профессии </w:t>
      </w:r>
      <w:r w:rsidR="004730F5">
        <w:rPr>
          <w:lang w:val="ru-RU"/>
        </w:rPr>
        <w:t xml:space="preserve">работают </w:t>
      </w:r>
      <w:r>
        <w:rPr>
          <w:lang w:val="ru-RU"/>
        </w:rPr>
        <w:t>45</w:t>
      </w:r>
      <w:r w:rsidR="004730F5">
        <w:rPr>
          <w:lang w:val="ru-RU"/>
        </w:rPr>
        <w:t xml:space="preserve"> </w:t>
      </w:r>
      <w:r>
        <w:rPr>
          <w:lang w:val="ru-RU"/>
        </w:rPr>
        <w:t xml:space="preserve">% </w:t>
      </w:r>
      <w:r w:rsidRPr="006220C4">
        <w:rPr>
          <w:lang w:val="ru-RU"/>
        </w:rPr>
        <w:t>квалиф</w:t>
      </w:r>
      <w:r>
        <w:rPr>
          <w:lang w:val="ru-RU"/>
        </w:rPr>
        <w:t>ицированных рабочих (служащих) и 42</w:t>
      </w:r>
      <w:r w:rsidR="004730F5">
        <w:rPr>
          <w:lang w:val="ru-RU"/>
        </w:rPr>
        <w:t xml:space="preserve"> </w:t>
      </w:r>
      <w:r>
        <w:rPr>
          <w:lang w:val="ru-RU"/>
        </w:rPr>
        <w:t xml:space="preserve">% </w:t>
      </w:r>
      <w:r w:rsidRPr="006220C4">
        <w:rPr>
          <w:lang w:val="ru-RU"/>
        </w:rPr>
        <w:t>специалистов среднего звена</w:t>
      </w:r>
      <w:r>
        <w:rPr>
          <w:lang w:val="ru-RU"/>
        </w:rPr>
        <w:t xml:space="preserve">. Среди выпускников высших учебных </w:t>
      </w:r>
      <w:r w:rsidR="004730F5">
        <w:rPr>
          <w:lang w:val="ru-RU"/>
        </w:rPr>
        <w:t xml:space="preserve">заведений </w:t>
      </w:r>
      <w:r>
        <w:rPr>
          <w:lang w:val="ru-RU"/>
        </w:rPr>
        <w:t xml:space="preserve">этот показатель ниже </w:t>
      </w:r>
      <w:r w:rsidR="006C17CF">
        <w:rPr>
          <w:lang w:val="ru-RU"/>
        </w:rPr>
        <w:t xml:space="preserve">и составляет </w:t>
      </w:r>
      <w:r>
        <w:rPr>
          <w:lang w:val="ru-RU"/>
        </w:rPr>
        <w:t>28</w:t>
      </w:r>
      <w:r w:rsidR="004730F5">
        <w:rPr>
          <w:lang w:val="ru-RU"/>
        </w:rPr>
        <w:t xml:space="preserve"> </w:t>
      </w:r>
      <w:r>
        <w:rPr>
          <w:lang w:val="ru-RU"/>
        </w:rPr>
        <w:t>%.</w:t>
      </w:r>
    </w:p>
    <w:p w:rsidR="003E1607" w:rsidRDefault="003E1607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 xml:space="preserve">Приведенные статистические данные позволяют сделать вывод </w:t>
      </w:r>
      <w:r>
        <w:rPr>
          <w:lang w:val="ru-RU"/>
        </w:rPr>
        <w:br/>
        <w:t>о</w:t>
      </w:r>
      <w:r w:rsidR="00523804">
        <w:rPr>
          <w:lang w:val="ru-RU"/>
        </w:rPr>
        <w:t xml:space="preserve"> низкой</w:t>
      </w:r>
      <w:r w:rsidR="0001330C">
        <w:rPr>
          <w:lang w:val="ru-RU"/>
        </w:rPr>
        <w:t xml:space="preserve"> эффективности бюджетных вложений </w:t>
      </w:r>
      <w:r w:rsidR="00625EA3">
        <w:rPr>
          <w:lang w:val="ru-RU"/>
        </w:rPr>
        <w:t>в</w:t>
      </w:r>
      <w:r w:rsidR="001F579E">
        <w:rPr>
          <w:lang w:val="ru-RU"/>
        </w:rPr>
        <w:t xml:space="preserve"> подготовку </w:t>
      </w:r>
      <w:r w:rsidR="001B09C4">
        <w:rPr>
          <w:lang w:val="ru-RU"/>
        </w:rPr>
        <w:t>кадров профессиональными образовательными организациями</w:t>
      </w:r>
      <w:r w:rsidR="00625EA3">
        <w:rPr>
          <w:lang w:val="ru-RU"/>
        </w:rPr>
        <w:t xml:space="preserve">. </w:t>
      </w:r>
      <w:r>
        <w:rPr>
          <w:lang w:val="ru-RU"/>
        </w:rPr>
        <w:t>Это</w:t>
      </w:r>
      <w:r w:rsidR="00DF2DB5">
        <w:rPr>
          <w:lang w:val="ru-RU"/>
        </w:rPr>
        <w:t xml:space="preserve"> особенно </w:t>
      </w:r>
      <w:r w:rsidR="00523804">
        <w:rPr>
          <w:lang w:val="ru-RU"/>
        </w:rPr>
        <w:t xml:space="preserve">очевидно на примере дефицитных </w:t>
      </w:r>
      <w:r w:rsidR="00CC4471">
        <w:rPr>
          <w:lang w:val="ru-RU"/>
        </w:rPr>
        <w:t>специальностей</w:t>
      </w:r>
      <w:r w:rsidR="00523804">
        <w:rPr>
          <w:lang w:val="ru-RU"/>
        </w:rPr>
        <w:t xml:space="preserve"> в государственном секторе</w:t>
      </w:r>
      <w:r w:rsidR="008C55C4">
        <w:rPr>
          <w:lang w:val="ru-RU"/>
        </w:rPr>
        <w:t xml:space="preserve"> экономики</w:t>
      </w:r>
      <w:r>
        <w:rPr>
          <w:lang w:val="ru-RU"/>
        </w:rPr>
        <w:t>, в первую очередь в образовании и здравоохранении.</w:t>
      </w:r>
    </w:p>
    <w:p w:rsidR="00DE21DF" w:rsidRDefault="004A543D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>Например, в</w:t>
      </w:r>
      <w:r w:rsidR="002A2156">
        <w:rPr>
          <w:lang w:val="ru-RU"/>
        </w:rPr>
        <w:t xml:space="preserve"> Ростовской области </w:t>
      </w:r>
      <w:r>
        <w:rPr>
          <w:lang w:val="ru-RU"/>
        </w:rPr>
        <w:t xml:space="preserve">региональный заказ </w:t>
      </w:r>
      <w:r w:rsidR="00DF2DB5">
        <w:rPr>
          <w:lang w:val="ru-RU"/>
        </w:rPr>
        <w:t xml:space="preserve">на </w:t>
      </w:r>
      <w:r w:rsidR="002A2156">
        <w:rPr>
          <w:lang w:val="ru-RU"/>
        </w:rPr>
        <w:t xml:space="preserve">подготовку </w:t>
      </w:r>
      <w:r w:rsidR="00B82F38">
        <w:rPr>
          <w:lang w:val="ru-RU"/>
        </w:rPr>
        <w:t xml:space="preserve">медицинских специалистов среднего звена </w:t>
      </w:r>
      <w:r>
        <w:rPr>
          <w:lang w:val="ru-RU"/>
        </w:rPr>
        <w:t>(фельдшеров, акушеров, фармацевтов, медицинских</w:t>
      </w:r>
      <w:r w:rsidR="00DD2A17">
        <w:rPr>
          <w:lang w:val="ru-RU"/>
        </w:rPr>
        <w:t xml:space="preserve"> сест</w:t>
      </w:r>
      <w:r>
        <w:rPr>
          <w:lang w:val="ru-RU"/>
        </w:rPr>
        <w:t xml:space="preserve">ер) </w:t>
      </w:r>
      <w:r w:rsidR="00A920EC">
        <w:rPr>
          <w:lang w:val="ru-RU"/>
        </w:rPr>
        <w:t xml:space="preserve">за пять лет </w:t>
      </w:r>
      <w:r w:rsidR="00E538FB">
        <w:rPr>
          <w:lang w:val="ru-RU"/>
        </w:rPr>
        <w:t xml:space="preserve">вырос </w:t>
      </w:r>
      <w:r w:rsidR="00DF2DB5">
        <w:rPr>
          <w:lang w:val="ru-RU"/>
        </w:rPr>
        <w:t xml:space="preserve">на </w:t>
      </w:r>
      <w:r w:rsidR="00241FAE">
        <w:rPr>
          <w:lang w:val="ru-RU"/>
        </w:rPr>
        <w:t>35</w:t>
      </w:r>
      <w:r>
        <w:rPr>
          <w:lang w:val="ru-RU"/>
        </w:rPr>
        <w:t xml:space="preserve"> </w:t>
      </w:r>
      <w:r w:rsidR="00241FAE">
        <w:rPr>
          <w:lang w:val="ru-RU"/>
        </w:rPr>
        <w:t>%</w:t>
      </w:r>
      <w:r w:rsidR="00DF2DB5">
        <w:rPr>
          <w:lang w:val="ru-RU"/>
        </w:rPr>
        <w:t xml:space="preserve"> –</w:t>
      </w:r>
      <w:r w:rsidR="002B030F">
        <w:rPr>
          <w:lang w:val="ru-RU"/>
        </w:rPr>
        <w:t xml:space="preserve"> </w:t>
      </w:r>
      <w:r w:rsidR="00851646">
        <w:rPr>
          <w:lang w:val="ru-RU"/>
        </w:rPr>
        <w:br/>
      </w:r>
      <w:r w:rsidR="00FD2654">
        <w:rPr>
          <w:lang w:val="ru-RU"/>
        </w:rPr>
        <w:t xml:space="preserve">с </w:t>
      </w:r>
      <w:r w:rsidR="00241FAE">
        <w:rPr>
          <w:lang w:val="ru-RU"/>
        </w:rPr>
        <w:t>1</w:t>
      </w:r>
      <w:r>
        <w:rPr>
          <w:lang w:val="ru-RU"/>
        </w:rPr>
        <w:t> </w:t>
      </w:r>
      <w:r w:rsidR="00241FAE">
        <w:rPr>
          <w:lang w:val="ru-RU"/>
        </w:rPr>
        <w:t>436</w:t>
      </w:r>
      <w:r>
        <w:rPr>
          <w:lang w:val="ru-RU"/>
        </w:rPr>
        <w:t xml:space="preserve"> </w:t>
      </w:r>
      <w:r w:rsidR="002B030F">
        <w:rPr>
          <w:lang w:val="ru-RU"/>
        </w:rPr>
        <w:t xml:space="preserve">человек в 2018/2019 учебном году </w:t>
      </w:r>
      <w:r w:rsidR="00241FAE">
        <w:rPr>
          <w:lang w:val="ru-RU"/>
        </w:rPr>
        <w:t xml:space="preserve">до </w:t>
      </w:r>
      <w:r w:rsidR="00543AFA">
        <w:rPr>
          <w:lang w:val="ru-RU"/>
        </w:rPr>
        <w:t>1</w:t>
      </w:r>
      <w:r w:rsidR="002F3203">
        <w:rPr>
          <w:lang w:val="ru-RU"/>
        </w:rPr>
        <w:t> </w:t>
      </w:r>
      <w:r w:rsidR="00543AFA">
        <w:rPr>
          <w:lang w:val="ru-RU"/>
        </w:rPr>
        <w:t xml:space="preserve">945 </w:t>
      </w:r>
      <w:r w:rsidR="00DD2A17">
        <w:rPr>
          <w:lang w:val="ru-RU"/>
        </w:rPr>
        <w:t>человек</w:t>
      </w:r>
      <w:r>
        <w:rPr>
          <w:lang w:val="ru-RU"/>
        </w:rPr>
        <w:t xml:space="preserve"> </w:t>
      </w:r>
      <w:r w:rsidR="002B030F">
        <w:rPr>
          <w:lang w:val="ru-RU"/>
        </w:rPr>
        <w:t>в</w:t>
      </w:r>
      <w:r w:rsidR="00A1179A">
        <w:rPr>
          <w:lang w:val="ru-RU"/>
        </w:rPr>
        <w:t xml:space="preserve"> 2022/20</w:t>
      </w:r>
      <w:r w:rsidR="002B030F">
        <w:rPr>
          <w:lang w:val="ru-RU"/>
        </w:rPr>
        <w:t>23 учебном</w:t>
      </w:r>
      <w:r>
        <w:rPr>
          <w:lang w:val="ru-RU"/>
        </w:rPr>
        <w:t xml:space="preserve"> год</w:t>
      </w:r>
      <w:r w:rsidR="002B030F">
        <w:rPr>
          <w:lang w:val="ru-RU"/>
        </w:rPr>
        <w:t>у. А вот</w:t>
      </w:r>
      <w:r w:rsidR="00241FAE">
        <w:rPr>
          <w:lang w:val="ru-RU"/>
        </w:rPr>
        <w:t xml:space="preserve"> </w:t>
      </w:r>
      <w:r w:rsidR="00F62974">
        <w:rPr>
          <w:lang w:val="ru-RU"/>
        </w:rPr>
        <w:t>численность ср</w:t>
      </w:r>
      <w:r w:rsidR="00FD2654">
        <w:rPr>
          <w:lang w:val="ru-RU"/>
        </w:rPr>
        <w:t xml:space="preserve">еднего медицинского персонала </w:t>
      </w:r>
      <w:r w:rsidR="00851646">
        <w:rPr>
          <w:lang w:val="ru-RU"/>
        </w:rPr>
        <w:br/>
      </w:r>
      <w:r w:rsidR="00FD2654">
        <w:rPr>
          <w:lang w:val="ru-RU"/>
        </w:rPr>
        <w:t>в</w:t>
      </w:r>
      <w:r w:rsidR="000C3813">
        <w:rPr>
          <w:lang w:val="ru-RU"/>
        </w:rPr>
        <w:t xml:space="preserve"> </w:t>
      </w:r>
      <w:r w:rsidR="002B030F">
        <w:rPr>
          <w:lang w:val="ru-RU"/>
        </w:rPr>
        <w:t xml:space="preserve">областной </w:t>
      </w:r>
      <w:r w:rsidR="00F62974">
        <w:rPr>
          <w:lang w:val="ru-RU"/>
        </w:rPr>
        <w:t xml:space="preserve">системе здравоохранения </w:t>
      </w:r>
      <w:r w:rsidR="002B030F">
        <w:rPr>
          <w:lang w:val="ru-RU"/>
        </w:rPr>
        <w:t xml:space="preserve">за этот же </w:t>
      </w:r>
      <w:r w:rsidR="006B2B30">
        <w:rPr>
          <w:lang w:val="ru-RU"/>
        </w:rPr>
        <w:t xml:space="preserve">период </w:t>
      </w:r>
      <w:r w:rsidR="00F62974">
        <w:rPr>
          <w:lang w:val="ru-RU"/>
        </w:rPr>
        <w:t xml:space="preserve">сократилась </w:t>
      </w:r>
      <w:r w:rsidR="00851646">
        <w:rPr>
          <w:lang w:val="ru-RU"/>
        </w:rPr>
        <w:br/>
      </w:r>
      <w:r w:rsidR="00F62974">
        <w:rPr>
          <w:lang w:val="ru-RU"/>
        </w:rPr>
        <w:t>на</w:t>
      </w:r>
      <w:r w:rsidR="00A1179A">
        <w:rPr>
          <w:lang w:val="ru-RU"/>
        </w:rPr>
        <w:t xml:space="preserve"> 3 </w:t>
      </w:r>
      <w:r w:rsidR="00CC4471">
        <w:rPr>
          <w:lang w:val="ru-RU"/>
        </w:rPr>
        <w:t xml:space="preserve">762 </w:t>
      </w:r>
      <w:r w:rsidR="00A1179A">
        <w:rPr>
          <w:lang w:val="ru-RU"/>
        </w:rPr>
        <w:t>человек</w:t>
      </w:r>
      <w:r w:rsidR="00643C2A">
        <w:rPr>
          <w:lang w:val="ru-RU"/>
        </w:rPr>
        <w:t>а</w:t>
      </w:r>
      <w:r w:rsidR="002B030F">
        <w:rPr>
          <w:lang w:val="ru-RU"/>
        </w:rPr>
        <w:t>,</w:t>
      </w:r>
      <w:r w:rsidR="000C3813">
        <w:rPr>
          <w:lang w:val="ru-RU"/>
        </w:rPr>
        <w:t xml:space="preserve"> или на </w:t>
      </w:r>
      <w:r w:rsidR="00F62974">
        <w:rPr>
          <w:lang w:val="ru-RU"/>
        </w:rPr>
        <w:t>12</w:t>
      </w:r>
      <w:r>
        <w:rPr>
          <w:lang w:val="ru-RU"/>
        </w:rPr>
        <w:t xml:space="preserve"> </w:t>
      </w:r>
      <w:r w:rsidR="00F62974">
        <w:rPr>
          <w:lang w:val="ru-RU"/>
        </w:rPr>
        <w:t>%</w:t>
      </w:r>
      <w:r w:rsidR="002B030F">
        <w:rPr>
          <w:lang w:val="ru-RU"/>
        </w:rPr>
        <w:t>.</w:t>
      </w:r>
    </w:p>
    <w:p w:rsidR="003B2303" w:rsidRDefault="00DE21DF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>В 2024/2025 учебном году</w:t>
      </w:r>
      <w:r w:rsidRPr="00DE21DF">
        <w:rPr>
          <w:lang w:val="ru-RU"/>
        </w:rPr>
        <w:t xml:space="preserve"> </w:t>
      </w:r>
      <w:r>
        <w:rPr>
          <w:lang w:val="ru-RU"/>
        </w:rPr>
        <w:t xml:space="preserve">в Ростовской области региональный заказ </w:t>
      </w:r>
      <w:r>
        <w:rPr>
          <w:lang w:val="ru-RU"/>
        </w:rPr>
        <w:br/>
        <w:t xml:space="preserve">на подготовку медицинских специалистов среднего звена будет увеличен </w:t>
      </w:r>
      <w:r>
        <w:rPr>
          <w:lang w:val="ru-RU"/>
        </w:rPr>
        <w:br/>
      </w:r>
      <w:r w:rsidR="00E96C30">
        <w:rPr>
          <w:lang w:val="ru-RU"/>
        </w:rPr>
        <w:t xml:space="preserve">еще </w:t>
      </w:r>
      <w:r>
        <w:rPr>
          <w:lang w:val="ru-RU"/>
        </w:rPr>
        <w:t>на 11</w:t>
      </w:r>
      <w:r w:rsidR="00D25B07">
        <w:rPr>
          <w:lang w:val="ru-RU"/>
        </w:rPr>
        <w:t xml:space="preserve"> </w:t>
      </w:r>
      <w:r>
        <w:rPr>
          <w:lang w:val="ru-RU"/>
        </w:rPr>
        <w:t>%</w:t>
      </w:r>
      <w:r w:rsidR="00BA5DA2">
        <w:rPr>
          <w:lang w:val="ru-RU"/>
        </w:rPr>
        <w:t>,</w:t>
      </w:r>
      <w:r>
        <w:rPr>
          <w:lang w:val="ru-RU"/>
        </w:rPr>
        <w:t xml:space="preserve"> до 2 160 человек.</w:t>
      </w:r>
      <w:r w:rsidR="00D25B07">
        <w:rPr>
          <w:lang w:val="ru-RU"/>
        </w:rPr>
        <w:t xml:space="preserve"> </w:t>
      </w:r>
      <w:r w:rsidR="003171D4">
        <w:rPr>
          <w:lang w:val="ru-RU"/>
        </w:rPr>
        <w:t xml:space="preserve">Однако </w:t>
      </w:r>
      <w:r w:rsidR="00394B33">
        <w:rPr>
          <w:lang w:val="ru-RU"/>
        </w:rPr>
        <w:t xml:space="preserve">мониторинг трудоустройства выпускников медицинских колледжей Ростовской области свидетельствует </w:t>
      </w:r>
      <w:r w:rsidR="00E96C30">
        <w:rPr>
          <w:lang w:val="ru-RU"/>
        </w:rPr>
        <w:br/>
      </w:r>
      <w:r w:rsidR="00394B33">
        <w:rPr>
          <w:lang w:val="ru-RU"/>
        </w:rPr>
        <w:t xml:space="preserve">о том, что </w:t>
      </w:r>
      <w:r w:rsidR="003171D4">
        <w:rPr>
          <w:lang w:val="ru-RU"/>
        </w:rPr>
        <w:t>только</w:t>
      </w:r>
      <w:r w:rsidR="00E96C30">
        <w:rPr>
          <w:lang w:val="ru-RU"/>
        </w:rPr>
        <w:t xml:space="preserve"> лишь</w:t>
      </w:r>
      <w:r w:rsidR="003171D4">
        <w:rPr>
          <w:lang w:val="ru-RU"/>
        </w:rPr>
        <w:t xml:space="preserve"> увеличением регионального заказа проблему дефицита средних медицинских работников в государственных </w:t>
      </w:r>
      <w:r w:rsidR="00D25B07">
        <w:rPr>
          <w:lang w:val="ru-RU"/>
        </w:rPr>
        <w:t>организациях</w:t>
      </w:r>
      <w:r w:rsidR="003171D4">
        <w:rPr>
          <w:lang w:val="ru-RU"/>
        </w:rPr>
        <w:t xml:space="preserve"> здравоохранения не решить. </w:t>
      </w:r>
      <w:r w:rsidR="00394B33">
        <w:rPr>
          <w:lang w:val="ru-RU"/>
        </w:rPr>
        <w:t>Так</w:t>
      </w:r>
      <w:r w:rsidR="00D25B07">
        <w:rPr>
          <w:lang w:val="ru-RU"/>
        </w:rPr>
        <w:t>,</w:t>
      </w:r>
      <w:r w:rsidR="00394B33">
        <w:rPr>
          <w:lang w:val="ru-RU"/>
        </w:rPr>
        <w:t xml:space="preserve"> из 1 238 выпускников </w:t>
      </w:r>
      <w:r w:rsidR="00D95C84">
        <w:rPr>
          <w:lang w:val="ru-RU"/>
        </w:rPr>
        <w:t>2023 года</w:t>
      </w:r>
      <w:r w:rsidR="00394B33">
        <w:rPr>
          <w:lang w:val="ru-RU"/>
        </w:rPr>
        <w:t xml:space="preserve">, обучавшихся за счет </w:t>
      </w:r>
      <w:r w:rsidR="003B2303">
        <w:rPr>
          <w:lang w:val="ru-RU"/>
        </w:rPr>
        <w:t>средств</w:t>
      </w:r>
      <w:r w:rsidR="00394B33">
        <w:rPr>
          <w:lang w:val="ru-RU"/>
        </w:rPr>
        <w:t xml:space="preserve"> областного бюджета, в </w:t>
      </w:r>
      <w:r w:rsidR="003B2303">
        <w:rPr>
          <w:lang w:val="ru-RU"/>
        </w:rPr>
        <w:t xml:space="preserve">организации </w:t>
      </w:r>
      <w:r w:rsidR="003B2303">
        <w:rPr>
          <w:lang w:val="ru-RU"/>
        </w:rPr>
        <w:lastRenderedPageBreak/>
        <w:t>здравоохранения Ростовской области трудоустроился только</w:t>
      </w:r>
      <w:r w:rsidR="00E96C30">
        <w:rPr>
          <w:lang w:val="ru-RU"/>
        </w:rPr>
        <w:t xml:space="preserve"> 231 специалист, или 18,7 %. </w:t>
      </w:r>
    </w:p>
    <w:p w:rsidR="00441411" w:rsidRDefault="00342FB7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 xml:space="preserve">В силу </w:t>
      </w:r>
      <w:r w:rsidR="001B29DB">
        <w:rPr>
          <w:lang w:val="ru-RU"/>
        </w:rPr>
        <w:t>понятных</w:t>
      </w:r>
      <w:r>
        <w:rPr>
          <w:lang w:val="ru-RU"/>
        </w:rPr>
        <w:t xml:space="preserve"> бюджетных ограничений </w:t>
      </w:r>
      <w:r w:rsidR="001B29DB">
        <w:rPr>
          <w:lang w:val="ru-RU"/>
        </w:rPr>
        <w:t xml:space="preserve">в большинстве субъектов Российской Федерации </w:t>
      </w:r>
      <w:r w:rsidR="001B0F57">
        <w:rPr>
          <w:lang w:val="ru-RU"/>
        </w:rPr>
        <w:t xml:space="preserve">государственный сектор </w:t>
      </w:r>
      <w:r w:rsidR="001B29DB">
        <w:rPr>
          <w:lang w:val="ru-RU"/>
        </w:rPr>
        <w:t>не </w:t>
      </w:r>
      <w:r>
        <w:rPr>
          <w:lang w:val="ru-RU"/>
        </w:rPr>
        <w:t xml:space="preserve">способен эффективно конкурировать </w:t>
      </w:r>
      <w:r w:rsidRPr="00451F2F">
        <w:rPr>
          <w:lang w:val="ru-RU"/>
        </w:rPr>
        <w:t xml:space="preserve">в </w:t>
      </w:r>
      <w:r w:rsidR="00B61E94">
        <w:rPr>
          <w:lang w:val="ru-RU"/>
        </w:rPr>
        <w:t>привлечении</w:t>
      </w:r>
      <w:r w:rsidRPr="00451F2F">
        <w:rPr>
          <w:lang w:val="ru-RU"/>
        </w:rPr>
        <w:t xml:space="preserve"> </w:t>
      </w:r>
      <w:r w:rsidR="00B61E94">
        <w:rPr>
          <w:lang w:val="ru-RU"/>
        </w:rPr>
        <w:t>кадров</w:t>
      </w:r>
      <w:r>
        <w:rPr>
          <w:lang w:val="ru-RU"/>
        </w:rPr>
        <w:t xml:space="preserve"> </w:t>
      </w:r>
      <w:r w:rsidR="000051B6">
        <w:rPr>
          <w:lang w:val="ru-RU"/>
        </w:rPr>
        <w:t xml:space="preserve">с </w:t>
      </w:r>
      <w:r>
        <w:rPr>
          <w:lang w:val="ru-RU"/>
        </w:rPr>
        <w:t>коммерческим сектором</w:t>
      </w:r>
      <w:r w:rsidRPr="00451F2F">
        <w:rPr>
          <w:lang w:val="ru-RU"/>
        </w:rPr>
        <w:t>.</w:t>
      </w:r>
      <w:r>
        <w:rPr>
          <w:lang w:val="ru-RU"/>
        </w:rPr>
        <w:t xml:space="preserve"> </w:t>
      </w:r>
      <w:r w:rsidR="008B0A68" w:rsidRPr="008B0A68">
        <w:rPr>
          <w:lang w:val="ru-RU"/>
        </w:rPr>
        <w:t>Между тем преодоление кадрового дефицита в государственных и муниципальных организациях представляется возможным с помощью механизма целевого обучения, предполагающего взаимные обязательства заказчика и гражданина по осуществлению трудовой деятельности в соответствии с полученной квалификацией.</w:t>
      </w:r>
    </w:p>
    <w:p w:rsidR="00673987" w:rsidRDefault="00441411" w:rsidP="000051B6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>В настоящее время</w:t>
      </w:r>
      <w:r w:rsidR="004D5741">
        <w:rPr>
          <w:lang w:val="ru-RU"/>
        </w:rPr>
        <w:t xml:space="preserve"> </w:t>
      </w:r>
      <w:r w:rsidR="00FD4E1D">
        <w:rPr>
          <w:lang w:val="ru-RU"/>
        </w:rPr>
        <w:t xml:space="preserve">в соответствии с </w:t>
      </w:r>
      <w:r w:rsidR="004D5741">
        <w:rPr>
          <w:lang w:val="ru-RU"/>
        </w:rPr>
        <w:t xml:space="preserve">Федеральным законом </w:t>
      </w:r>
      <w:r w:rsidR="00FD4E1D">
        <w:rPr>
          <w:lang w:val="ru-RU"/>
        </w:rPr>
        <w:br/>
      </w:r>
      <w:r w:rsidR="004D5741">
        <w:rPr>
          <w:lang w:val="ru-RU"/>
        </w:rPr>
        <w:t xml:space="preserve">«Об образовании в Российской Федерации» </w:t>
      </w:r>
      <w:r w:rsidR="000051B6">
        <w:rPr>
          <w:lang w:val="ru-RU"/>
        </w:rPr>
        <w:t>заключение договора целевого обучения возможно для граждан, поступающих</w:t>
      </w:r>
      <w:r w:rsidR="006A2F9B">
        <w:rPr>
          <w:lang w:val="ru-RU"/>
        </w:rPr>
        <w:t xml:space="preserve"> на обучение </w:t>
      </w:r>
      <w:r w:rsidR="006A2F9B">
        <w:rPr>
          <w:lang w:val="ru-RU"/>
        </w:rPr>
        <w:br/>
        <w:t>по образовательным программам</w:t>
      </w:r>
      <w:r w:rsidR="006A2F9B" w:rsidRPr="00223851">
        <w:rPr>
          <w:lang w:val="ru-RU"/>
        </w:rPr>
        <w:t xml:space="preserve"> </w:t>
      </w:r>
      <w:r w:rsidR="006D085C">
        <w:rPr>
          <w:lang w:val="ru-RU"/>
        </w:rPr>
        <w:t xml:space="preserve">как </w:t>
      </w:r>
      <w:r w:rsidR="006A2F9B" w:rsidRPr="00223851">
        <w:rPr>
          <w:lang w:val="ru-RU"/>
        </w:rPr>
        <w:t>среднего профессионального</w:t>
      </w:r>
      <w:r w:rsidR="006D085C">
        <w:rPr>
          <w:lang w:val="ru-RU"/>
        </w:rPr>
        <w:t>, так и</w:t>
      </w:r>
      <w:r w:rsidR="006A2F9B">
        <w:rPr>
          <w:lang w:val="ru-RU"/>
        </w:rPr>
        <w:t xml:space="preserve"> высшего образования</w:t>
      </w:r>
      <w:r w:rsidR="006D085C">
        <w:rPr>
          <w:lang w:val="ru-RU"/>
        </w:rPr>
        <w:t>.</w:t>
      </w:r>
      <w:r w:rsidR="006A2F9B">
        <w:rPr>
          <w:lang w:val="ru-RU"/>
        </w:rPr>
        <w:t xml:space="preserve"> </w:t>
      </w:r>
      <w:r w:rsidR="008B0A68" w:rsidRPr="008B0A68">
        <w:rPr>
          <w:lang w:val="ru-RU"/>
        </w:rPr>
        <w:t xml:space="preserve">Однако договор о целевом обучении дает ощутимое преимущество при поступлении на бюджетные места в высшие учебные заведения, так как только в организациях высшего образования прием граждан, заключивших такие договоры, осуществляется в пределах отдельной квоты. Абитуриенты, поступающие на бюджетные места </w:t>
      </w:r>
      <w:r w:rsidR="008B0A68">
        <w:rPr>
          <w:lang w:val="ru-RU"/>
        </w:rPr>
        <w:br/>
      </w:r>
      <w:r w:rsidR="008B0A68" w:rsidRPr="008B0A68">
        <w:rPr>
          <w:lang w:val="ru-RU"/>
        </w:rPr>
        <w:t xml:space="preserve">в образовательные организации среднего профессионального образования, </w:t>
      </w:r>
      <w:r w:rsidR="008B0A68">
        <w:rPr>
          <w:lang w:val="ru-RU"/>
        </w:rPr>
        <w:br/>
      </w:r>
      <w:r w:rsidR="008B0A68" w:rsidRPr="008B0A68">
        <w:rPr>
          <w:lang w:val="ru-RU"/>
        </w:rPr>
        <w:t>в связи с отсутствием квот на целевое обучение необходимости в заключении таких договоров, как правило, не усматривают.</w:t>
      </w:r>
    </w:p>
    <w:p w:rsidR="008B0A68" w:rsidRDefault="008B0A68" w:rsidP="003B2303">
      <w:pPr>
        <w:spacing w:line="360" w:lineRule="auto"/>
        <w:ind w:firstLine="851"/>
        <w:contextualSpacing/>
        <w:rPr>
          <w:lang w:val="ru-RU"/>
        </w:rPr>
      </w:pPr>
      <w:r w:rsidRPr="008B0A68">
        <w:rPr>
          <w:lang w:val="ru-RU"/>
        </w:rPr>
        <w:t xml:space="preserve">В Федеральном законе «Об образовании в Российской Федерации» отсутствуют положения, касающиеся права на установление квот приема </w:t>
      </w:r>
      <w:r>
        <w:rPr>
          <w:lang w:val="ru-RU"/>
        </w:rPr>
        <w:br/>
      </w:r>
      <w:r w:rsidRPr="008B0A68">
        <w:rPr>
          <w:lang w:val="ru-RU"/>
        </w:rPr>
        <w:t>на целевое обучение по программам среднего профессионального образования. Между тем установление таких квот позволит решить проблему кадрового дефицита в государственных и муниципальных организациях.</w:t>
      </w:r>
    </w:p>
    <w:p w:rsidR="004F6421" w:rsidRDefault="00D95C84" w:rsidP="003B2303">
      <w:pPr>
        <w:spacing w:line="360" w:lineRule="auto"/>
        <w:ind w:firstLine="851"/>
        <w:contextualSpacing/>
        <w:rPr>
          <w:lang w:val="ru-RU"/>
        </w:rPr>
      </w:pPr>
      <w:r w:rsidRPr="007C0C21">
        <w:rPr>
          <w:lang w:val="ru-RU"/>
        </w:rPr>
        <w:t xml:space="preserve">В связи с изложенным </w:t>
      </w:r>
      <w:r w:rsidR="004F6421" w:rsidRPr="004F6421">
        <w:rPr>
          <w:bCs/>
          <w:lang w:val="ru-RU"/>
        </w:rPr>
        <w:t xml:space="preserve">депутаты Законодательного Собрания Ростовской области обращаются </w:t>
      </w:r>
      <w:r w:rsidR="004F6421" w:rsidRPr="004F6421">
        <w:rPr>
          <w:lang w:val="ru-RU"/>
        </w:rPr>
        <w:t xml:space="preserve">к Вам с просьбой </w:t>
      </w:r>
      <w:r w:rsidR="00B61E94">
        <w:rPr>
          <w:lang w:val="ru-RU"/>
        </w:rPr>
        <w:t xml:space="preserve">рассмотреть возможность </w:t>
      </w:r>
      <w:r w:rsidR="004F6421" w:rsidRPr="004F6421">
        <w:rPr>
          <w:lang w:val="ru-RU"/>
        </w:rPr>
        <w:lastRenderedPageBreak/>
        <w:t>законодательно</w:t>
      </w:r>
      <w:r w:rsidR="00B61E94">
        <w:rPr>
          <w:lang w:val="ru-RU"/>
        </w:rPr>
        <w:t>го</w:t>
      </w:r>
      <w:r w:rsidR="004F6421" w:rsidRPr="004F6421">
        <w:rPr>
          <w:lang w:val="ru-RU"/>
        </w:rPr>
        <w:t xml:space="preserve"> закреплени</w:t>
      </w:r>
      <w:r w:rsidR="00B61E94">
        <w:rPr>
          <w:lang w:val="ru-RU"/>
        </w:rPr>
        <w:t>я</w:t>
      </w:r>
      <w:r w:rsidR="004F6421" w:rsidRPr="004F6421">
        <w:rPr>
          <w:lang w:val="ru-RU"/>
        </w:rPr>
        <w:t xml:space="preserve"> полномочий </w:t>
      </w:r>
      <w:r w:rsidR="00D27C3D">
        <w:rPr>
          <w:lang w:val="ru-RU"/>
        </w:rPr>
        <w:t xml:space="preserve">органов публичной власти </w:t>
      </w:r>
      <w:r w:rsidR="00D27C3D">
        <w:rPr>
          <w:lang w:val="ru-RU"/>
        </w:rPr>
        <w:br/>
      </w:r>
      <w:r w:rsidR="00E74335">
        <w:rPr>
          <w:lang w:val="ru-RU"/>
        </w:rPr>
        <w:t>по установлению квоты приема на целевое обучени</w:t>
      </w:r>
      <w:r w:rsidR="00B61E94">
        <w:rPr>
          <w:lang w:val="ru-RU"/>
        </w:rPr>
        <w:t>е</w:t>
      </w:r>
      <w:r w:rsidR="00E74335">
        <w:rPr>
          <w:lang w:val="ru-RU"/>
        </w:rPr>
        <w:t xml:space="preserve"> по программам </w:t>
      </w:r>
      <w:r w:rsidR="00D02005">
        <w:rPr>
          <w:lang w:val="ru-RU"/>
        </w:rPr>
        <w:t>среднег</w:t>
      </w:r>
      <w:r w:rsidR="00B61E94">
        <w:rPr>
          <w:lang w:val="ru-RU"/>
        </w:rPr>
        <w:t xml:space="preserve">о профессионального образования. </w:t>
      </w:r>
    </w:p>
    <w:p w:rsidR="008E5AE8" w:rsidRDefault="00D27C3D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>Д</w:t>
      </w:r>
      <w:r w:rsidR="00D02005">
        <w:rPr>
          <w:lang w:val="ru-RU"/>
        </w:rPr>
        <w:t>анная мера позволит</w:t>
      </w:r>
      <w:r w:rsidR="008E5AE8">
        <w:rPr>
          <w:lang w:val="ru-RU"/>
        </w:rPr>
        <w:t xml:space="preserve"> одновременно решить несколько задач</w:t>
      </w:r>
      <w:r w:rsidR="00D02005">
        <w:rPr>
          <w:lang w:val="ru-RU"/>
        </w:rPr>
        <w:t>:</w:t>
      </w:r>
      <w:r w:rsidR="008E5AE8">
        <w:rPr>
          <w:lang w:val="ru-RU"/>
        </w:rPr>
        <w:t xml:space="preserve"> </w:t>
      </w:r>
    </w:p>
    <w:p w:rsidR="003C4F97" w:rsidRDefault="00EF5AC8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 xml:space="preserve">поднять уровень осознанности и ответственности при выборе старшеклассниками будущей </w:t>
      </w:r>
      <w:r w:rsidR="003065C5">
        <w:rPr>
          <w:lang w:val="ru-RU"/>
        </w:rPr>
        <w:t>профессии (специальности);</w:t>
      </w:r>
    </w:p>
    <w:p w:rsidR="00DF01D7" w:rsidRPr="00451F2F" w:rsidRDefault="00DF01D7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>увеличить</w:t>
      </w:r>
      <w:r w:rsidRPr="00451F2F">
        <w:rPr>
          <w:lang w:val="ru-RU"/>
        </w:rPr>
        <w:t xml:space="preserve"> </w:t>
      </w:r>
      <w:r w:rsidR="00EA519C">
        <w:rPr>
          <w:lang w:val="ru-RU"/>
        </w:rPr>
        <w:t>долю</w:t>
      </w:r>
      <w:r w:rsidRPr="00451F2F">
        <w:rPr>
          <w:lang w:val="ru-RU"/>
        </w:rPr>
        <w:t xml:space="preserve"> выпускников профессиональных образовательных организаций, </w:t>
      </w:r>
      <w:r w:rsidR="0063686B">
        <w:rPr>
          <w:lang w:val="ru-RU"/>
        </w:rPr>
        <w:t>работающих</w:t>
      </w:r>
      <w:r w:rsidRPr="00451F2F">
        <w:rPr>
          <w:lang w:val="ru-RU"/>
        </w:rPr>
        <w:t xml:space="preserve"> по полученной профессии (специальности);</w:t>
      </w:r>
    </w:p>
    <w:p w:rsidR="00DF01D7" w:rsidRDefault="00DF01D7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>повысить результативность бюджетных вложений в подготовку кадров профессиональными образовательными организациями;</w:t>
      </w:r>
    </w:p>
    <w:p w:rsidR="00B204DC" w:rsidRDefault="008200A8" w:rsidP="003B2303">
      <w:pPr>
        <w:spacing w:line="360" w:lineRule="auto"/>
        <w:ind w:firstLine="851"/>
        <w:contextualSpacing/>
        <w:rPr>
          <w:lang w:val="ru-RU"/>
        </w:rPr>
      </w:pPr>
      <w:r>
        <w:rPr>
          <w:lang w:val="ru-RU"/>
        </w:rPr>
        <w:t xml:space="preserve">сократить </w:t>
      </w:r>
      <w:r w:rsidRPr="00451F2F">
        <w:rPr>
          <w:lang w:val="ru-RU"/>
        </w:rPr>
        <w:t>высокий спрос</w:t>
      </w:r>
      <w:r>
        <w:rPr>
          <w:lang w:val="ru-RU"/>
        </w:rPr>
        <w:t xml:space="preserve"> государственного сектора</w:t>
      </w:r>
      <w:r w:rsidRPr="00451F2F">
        <w:rPr>
          <w:lang w:val="ru-RU"/>
        </w:rPr>
        <w:t xml:space="preserve"> на </w:t>
      </w:r>
      <w:r w:rsidR="0063686B">
        <w:rPr>
          <w:lang w:val="ru-RU"/>
        </w:rPr>
        <w:t>дефицитных специалистов и рабочие кадры</w:t>
      </w:r>
      <w:r>
        <w:rPr>
          <w:lang w:val="ru-RU"/>
        </w:rPr>
        <w:t xml:space="preserve">, в первую очередь </w:t>
      </w:r>
      <w:r w:rsidR="00B204DC">
        <w:rPr>
          <w:lang w:val="ru-RU"/>
        </w:rPr>
        <w:t>в социально значимых отраслях экономики.</w:t>
      </w:r>
    </w:p>
    <w:sectPr w:rsidR="00B204DC" w:rsidSect="00B603E8">
      <w:headerReference w:type="default" r:id="rId7"/>
      <w:footerReference w:type="default" r:id="rId8"/>
      <w:pgSz w:w="11906" w:h="16838"/>
      <w:pgMar w:top="1134" w:right="850" w:bottom="1418" w:left="1701" w:header="567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62" w:rsidRDefault="00715F62" w:rsidP="00745687">
      <w:pPr>
        <w:spacing w:line="240" w:lineRule="auto"/>
      </w:pPr>
      <w:r>
        <w:separator/>
      </w:r>
    </w:p>
  </w:endnote>
  <w:endnote w:type="continuationSeparator" w:id="0">
    <w:p w:rsidR="00715F62" w:rsidRDefault="00715F62" w:rsidP="00745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D8" w:rsidRPr="00B204DC" w:rsidRDefault="00671ED8" w:rsidP="00B204DC">
    <w:pPr>
      <w:pStyle w:val="af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62" w:rsidRDefault="00715F62" w:rsidP="00745687">
      <w:pPr>
        <w:spacing w:line="240" w:lineRule="auto"/>
      </w:pPr>
      <w:r>
        <w:separator/>
      </w:r>
    </w:p>
  </w:footnote>
  <w:footnote w:type="continuationSeparator" w:id="0">
    <w:p w:rsidR="00715F62" w:rsidRDefault="00715F62" w:rsidP="007456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770"/>
      <w:docPartObj>
        <w:docPartGallery w:val="Page Numbers (Top of Page)"/>
        <w:docPartUnique/>
      </w:docPartObj>
    </w:sdtPr>
    <w:sdtContent>
      <w:p w:rsidR="00671ED8" w:rsidRDefault="00B30A45">
        <w:pPr>
          <w:pStyle w:val="af3"/>
          <w:jc w:val="center"/>
        </w:pPr>
        <w:r w:rsidRPr="00D86A66">
          <w:rPr>
            <w:rFonts w:ascii="Times New Roman" w:hAnsi="Times New Roman" w:cs="Times New Roman"/>
          </w:rPr>
          <w:fldChar w:fldCharType="begin"/>
        </w:r>
        <w:r w:rsidR="00671ED8" w:rsidRPr="00D86A66">
          <w:rPr>
            <w:rFonts w:ascii="Times New Roman" w:hAnsi="Times New Roman" w:cs="Times New Roman"/>
          </w:rPr>
          <w:instrText xml:space="preserve"> PAGE   \* MERGEFORMAT </w:instrText>
        </w:r>
        <w:r w:rsidRPr="00D86A66">
          <w:rPr>
            <w:rFonts w:ascii="Times New Roman" w:hAnsi="Times New Roman" w:cs="Times New Roman"/>
          </w:rPr>
          <w:fldChar w:fldCharType="separate"/>
        </w:r>
        <w:r w:rsidR="00B603E8">
          <w:rPr>
            <w:rFonts w:ascii="Times New Roman" w:hAnsi="Times New Roman" w:cs="Times New Roman"/>
            <w:noProof/>
          </w:rPr>
          <w:t>3</w:t>
        </w:r>
        <w:r w:rsidRPr="00D86A66">
          <w:rPr>
            <w:rFonts w:ascii="Times New Roman" w:hAnsi="Times New Roman" w:cs="Times New Roman"/>
          </w:rPr>
          <w:fldChar w:fldCharType="end"/>
        </w:r>
      </w:p>
    </w:sdtContent>
  </w:sdt>
  <w:p w:rsidR="00671ED8" w:rsidRDefault="00671ED8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5C3B"/>
    <w:rsid w:val="000012AA"/>
    <w:rsid w:val="000051B6"/>
    <w:rsid w:val="0001330C"/>
    <w:rsid w:val="000206A5"/>
    <w:rsid w:val="00022299"/>
    <w:rsid w:val="0003168A"/>
    <w:rsid w:val="0003774C"/>
    <w:rsid w:val="00045427"/>
    <w:rsid w:val="00076051"/>
    <w:rsid w:val="000940D8"/>
    <w:rsid w:val="000A0AE2"/>
    <w:rsid w:val="000A6312"/>
    <w:rsid w:val="000B296D"/>
    <w:rsid w:val="000B6D66"/>
    <w:rsid w:val="000C3813"/>
    <w:rsid w:val="000D3999"/>
    <w:rsid w:val="000D565B"/>
    <w:rsid w:val="0011486D"/>
    <w:rsid w:val="00140FB6"/>
    <w:rsid w:val="0014178C"/>
    <w:rsid w:val="001562FF"/>
    <w:rsid w:val="00161CC9"/>
    <w:rsid w:val="00180455"/>
    <w:rsid w:val="001822A8"/>
    <w:rsid w:val="00185853"/>
    <w:rsid w:val="0019449F"/>
    <w:rsid w:val="001B09C4"/>
    <w:rsid w:val="001B0F57"/>
    <w:rsid w:val="001B1145"/>
    <w:rsid w:val="001B29DB"/>
    <w:rsid w:val="001C22FD"/>
    <w:rsid w:val="001E693D"/>
    <w:rsid w:val="001F026B"/>
    <w:rsid w:val="001F564E"/>
    <w:rsid w:val="001F579E"/>
    <w:rsid w:val="00212B4F"/>
    <w:rsid w:val="00223851"/>
    <w:rsid w:val="00231E27"/>
    <w:rsid w:val="00241FAE"/>
    <w:rsid w:val="002643D0"/>
    <w:rsid w:val="00266664"/>
    <w:rsid w:val="00291BF0"/>
    <w:rsid w:val="00297129"/>
    <w:rsid w:val="002A2156"/>
    <w:rsid w:val="002B030F"/>
    <w:rsid w:val="002C5263"/>
    <w:rsid w:val="002D60E2"/>
    <w:rsid w:val="002F3203"/>
    <w:rsid w:val="003063BD"/>
    <w:rsid w:val="003065C5"/>
    <w:rsid w:val="003171D4"/>
    <w:rsid w:val="00342FB7"/>
    <w:rsid w:val="003474B3"/>
    <w:rsid w:val="003505E9"/>
    <w:rsid w:val="00354D4C"/>
    <w:rsid w:val="00355BE1"/>
    <w:rsid w:val="00384E45"/>
    <w:rsid w:val="00394B33"/>
    <w:rsid w:val="00395FE0"/>
    <w:rsid w:val="003B2303"/>
    <w:rsid w:val="003C16E0"/>
    <w:rsid w:val="003C4F97"/>
    <w:rsid w:val="003D2EEF"/>
    <w:rsid w:val="003D4F93"/>
    <w:rsid w:val="003E1045"/>
    <w:rsid w:val="003E1607"/>
    <w:rsid w:val="00421079"/>
    <w:rsid w:val="004226CF"/>
    <w:rsid w:val="00423AD3"/>
    <w:rsid w:val="00424CF5"/>
    <w:rsid w:val="004367A8"/>
    <w:rsid w:val="00441411"/>
    <w:rsid w:val="00451F2F"/>
    <w:rsid w:val="0045703A"/>
    <w:rsid w:val="00462141"/>
    <w:rsid w:val="00464F80"/>
    <w:rsid w:val="004730F5"/>
    <w:rsid w:val="00480DC0"/>
    <w:rsid w:val="004853B7"/>
    <w:rsid w:val="004A543D"/>
    <w:rsid w:val="004B4F0C"/>
    <w:rsid w:val="004D5741"/>
    <w:rsid w:val="004D6042"/>
    <w:rsid w:val="004F6421"/>
    <w:rsid w:val="00506046"/>
    <w:rsid w:val="00511829"/>
    <w:rsid w:val="00523804"/>
    <w:rsid w:val="00543AFA"/>
    <w:rsid w:val="00550EE5"/>
    <w:rsid w:val="00575F2A"/>
    <w:rsid w:val="00581291"/>
    <w:rsid w:val="00591CB7"/>
    <w:rsid w:val="00595355"/>
    <w:rsid w:val="005B30E3"/>
    <w:rsid w:val="005C3197"/>
    <w:rsid w:val="00600218"/>
    <w:rsid w:val="006220C4"/>
    <w:rsid w:val="00625EA3"/>
    <w:rsid w:val="0063686B"/>
    <w:rsid w:val="00643C2A"/>
    <w:rsid w:val="0065298D"/>
    <w:rsid w:val="00652F3F"/>
    <w:rsid w:val="0066142F"/>
    <w:rsid w:val="00671ED8"/>
    <w:rsid w:val="00672BAE"/>
    <w:rsid w:val="00673987"/>
    <w:rsid w:val="00691502"/>
    <w:rsid w:val="006A2F9B"/>
    <w:rsid w:val="006A5B9F"/>
    <w:rsid w:val="006B2B30"/>
    <w:rsid w:val="006C17CF"/>
    <w:rsid w:val="006D085C"/>
    <w:rsid w:val="006D27EE"/>
    <w:rsid w:val="006E61C0"/>
    <w:rsid w:val="006E6CC5"/>
    <w:rsid w:val="00705364"/>
    <w:rsid w:val="00715F62"/>
    <w:rsid w:val="00745687"/>
    <w:rsid w:val="007541A7"/>
    <w:rsid w:val="00760A00"/>
    <w:rsid w:val="00774677"/>
    <w:rsid w:val="00777B41"/>
    <w:rsid w:val="00782D1F"/>
    <w:rsid w:val="007A7A85"/>
    <w:rsid w:val="007B521C"/>
    <w:rsid w:val="007F24E6"/>
    <w:rsid w:val="007F64B4"/>
    <w:rsid w:val="0081294D"/>
    <w:rsid w:val="00814590"/>
    <w:rsid w:val="008200A8"/>
    <w:rsid w:val="00823323"/>
    <w:rsid w:val="00835AC7"/>
    <w:rsid w:val="00850979"/>
    <w:rsid w:val="00851646"/>
    <w:rsid w:val="008556C2"/>
    <w:rsid w:val="008B0A68"/>
    <w:rsid w:val="008B3CFF"/>
    <w:rsid w:val="008C55C4"/>
    <w:rsid w:val="008D2687"/>
    <w:rsid w:val="008E3617"/>
    <w:rsid w:val="008E5AE8"/>
    <w:rsid w:val="008F42D6"/>
    <w:rsid w:val="00905263"/>
    <w:rsid w:val="00946394"/>
    <w:rsid w:val="00954D7F"/>
    <w:rsid w:val="00963840"/>
    <w:rsid w:val="0097470A"/>
    <w:rsid w:val="00982735"/>
    <w:rsid w:val="009847B8"/>
    <w:rsid w:val="00996464"/>
    <w:rsid w:val="00997FC7"/>
    <w:rsid w:val="009E0B76"/>
    <w:rsid w:val="009E485B"/>
    <w:rsid w:val="009E7B36"/>
    <w:rsid w:val="00A04328"/>
    <w:rsid w:val="00A1179A"/>
    <w:rsid w:val="00A27F32"/>
    <w:rsid w:val="00A55E6F"/>
    <w:rsid w:val="00A63BBB"/>
    <w:rsid w:val="00A700D0"/>
    <w:rsid w:val="00A84A37"/>
    <w:rsid w:val="00A90AD0"/>
    <w:rsid w:val="00A920EC"/>
    <w:rsid w:val="00AB1B8A"/>
    <w:rsid w:val="00AD1C7F"/>
    <w:rsid w:val="00AD7AA7"/>
    <w:rsid w:val="00AE5C3B"/>
    <w:rsid w:val="00AE73B7"/>
    <w:rsid w:val="00B204DC"/>
    <w:rsid w:val="00B24AF0"/>
    <w:rsid w:val="00B30A45"/>
    <w:rsid w:val="00B336C7"/>
    <w:rsid w:val="00B603E8"/>
    <w:rsid w:val="00B61E94"/>
    <w:rsid w:val="00B82F38"/>
    <w:rsid w:val="00B95661"/>
    <w:rsid w:val="00BA5DA2"/>
    <w:rsid w:val="00BA7AC7"/>
    <w:rsid w:val="00BB1467"/>
    <w:rsid w:val="00BB1D15"/>
    <w:rsid w:val="00BC36FF"/>
    <w:rsid w:val="00BE3F4F"/>
    <w:rsid w:val="00BF0D68"/>
    <w:rsid w:val="00C500AF"/>
    <w:rsid w:val="00C52D6E"/>
    <w:rsid w:val="00C82B71"/>
    <w:rsid w:val="00C92D64"/>
    <w:rsid w:val="00CC4471"/>
    <w:rsid w:val="00CC5166"/>
    <w:rsid w:val="00CF1064"/>
    <w:rsid w:val="00D02005"/>
    <w:rsid w:val="00D1773F"/>
    <w:rsid w:val="00D2252C"/>
    <w:rsid w:val="00D23CED"/>
    <w:rsid w:val="00D25B07"/>
    <w:rsid w:val="00D27C3D"/>
    <w:rsid w:val="00D3317B"/>
    <w:rsid w:val="00D42C34"/>
    <w:rsid w:val="00D5223D"/>
    <w:rsid w:val="00D5266A"/>
    <w:rsid w:val="00D60E76"/>
    <w:rsid w:val="00D677F6"/>
    <w:rsid w:val="00D72490"/>
    <w:rsid w:val="00D84877"/>
    <w:rsid w:val="00D86A66"/>
    <w:rsid w:val="00D945D4"/>
    <w:rsid w:val="00D95C84"/>
    <w:rsid w:val="00DB4336"/>
    <w:rsid w:val="00DC3659"/>
    <w:rsid w:val="00DD2A17"/>
    <w:rsid w:val="00DE21DF"/>
    <w:rsid w:val="00DE357A"/>
    <w:rsid w:val="00DE6E0E"/>
    <w:rsid w:val="00DF01D7"/>
    <w:rsid w:val="00DF1E42"/>
    <w:rsid w:val="00DF2DB5"/>
    <w:rsid w:val="00DF36BD"/>
    <w:rsid w:val="00DF5B5B"/>
    <w:rsid w:val="00E26093"/>
    <w:rsid w:val="00E3674B"/>
    <w:rsid w:val="00E468E8"/>
    <w:rsid w:val="00E53202"/>
    <w:rsid w:val="00E538FB"/>
    <w:rsid w:val="00E6628C"/>
    <w:rsid w:val="00E74335"/>
    <w:rsid w:val="00E96C30"/>
    <w:rsid w:val="00EA1513"/>
    <w:rsid w:val="00EA519C"/>
    <w:rsid w:val="00EB2F38"/>
    <w:rsid w:val="00EB764D"/>
    <w:rsid w:val="00EC68A3"/>
    <w:rsid w:val="00ED2716"/>
    <w:rsid w:val="00ED4271"/>
    <w:rsid w:val="00EF5AC8"/>
    <w:rsid w:val="00F11476"/>
    <w:rsid w:val="00F16296"/>
    <w:rsid w:val="00F168F3"/>
    <w:rsid w:val="00F23B8D"/>
    <w:rsid w:val="00F41749"/>
    <w:rsid w:val="00F53FDF"/>
    <w:rsid w:val="00F62974"/>
    <w:rsid w:val="00F849A2"/>
    <w:rsid w:val="00FB60ED"/>
    <w:rsid w:val="00FD0722"/>
    <w:rsid w:val="00FD2654"/>
    <w:rsid w:val="00FD4E1D"/>
    <w:rsid w:val="00FD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2F"/>
    <w:pPr>
      <w:spacing w:after="0" w:line="312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451F2F"/>
    <w:pPr>
      <w:spacing w:before="480"/>
      <w:ind w:firstLine="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F2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2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F2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F2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F2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F2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F2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F2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1F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1F2F"/>
    <w:rPr>
      <w:rFonts w:asciiTheme="majorHAnsi" w:eastAsiaTheme="majorEastAsia" w:hAnsiTheme="majorHAnsi" w:cstheme="majorBidi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51F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1F2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1F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51F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51F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51F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51F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1F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51F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1F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1F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1F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Emphasis"/>
    <w:uiPriority w:val="20"/>
    <w:qFormat/>
    <w:rsid w:val="00451F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51F2F"/>
    <w:pPr>
      <w:spacing w:line="240" w:lineRule="auto"/>
    </w:pPr>
  </w:style>
  <w:style w:type="paragraph" w:styleId="aa">
    <w:name w:val="List Paragraph"/>
    <w:basedOn w:val="a"/>
    <w:uiPriority w:val="34"/>
    <w:qFormat/>
    <w:rsid w:val="00451F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1F2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1F2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51F2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51F2F"/>
    <w:rPr>
      <w:b/>
      <w:bCs/>
      <w:i/>
      <w:iCs/>
    </w:rPr>
  </w:style>
  <w:style w:type="character" w:styleId="ad">
    <w:name w:val="Subtle Emphasis"/>
    <w:uiPriority w:val="19"/>
    <w:qFormat/>
    <w:rsid w:val="00451F2F"/>
    <w:rPr>
      <w:i/>
      <w:iCs/>
    </w:rPr>
  </w:style>
  <w:style w:type="character" w:styleId="ae">
    <w:name w:val="Intense Emphasis"/>
    <w:uiPriority w:val="21"/>
    <w:qFormat/>
    <w:rsid w:val="00451F2F"/>
    <w:rPr>
      <w:b/>
      <w:bCs/>
    </w:rPr>
  </w:style>
  <w:style w:type="character" w:styleId="af">
    <w:name w:val="Subtle Reference"/>
    <w:uiPriority w:val="31"/>
    <w:qFormat/>
    <w:rsid w:val="00451F2F"/>
    <w:rPr>
      <w:smallCaps/>
    </w:rPr>
  </w:style>
  <w:style w:type="character" w:styleId="af0">
    <w:name w:val="Intense Reference"/>
    <w:uiPriority w:val="32"/>
    <w:qFormat/>
    <w:rsid w:val="00451F2F"/>
    <w:rPr>
      <w:smallCaps/>
      <w:spacing w:val="5"/>
      <w:u w:val="single"/>
    </w:rPr>
  </w:style>
  <w:style w:type="character" w:styleId="af1">
    <w:name w:val="Book Title"/>
    <w:uiPriority w:val="33"/>
    <w:qFormat/>
    <w:rsid w:val="00451F2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51F2F"/>
    <w:pPr>
      <w:outlineLvl w:val="9"/>
    </w:pPr>
  </w:style>
  <w:style w:type="paragraph" w:customStyle="1" w:styleId="ConsPlusNormal">
    <w:name w:val="ConsPlusNormal"/>
    <w:rsid w:val="00BC36F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74568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45687"/>
    <w:rPr>
      <w:sz w:val="28"/>
    </w:rPr>
  </w:style>
  <w:style w:type="paragraph" w:styleId="af5">
    <w:name w:val="footer"/>
    <w:basedOn w:val="a"/>
    <w:link w:val="af6"/>
    <w:uiPriority w:val="99"/>
    <w:unhideWhenUsed/>
    <w:rsid w:val="00745687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4568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9546-B344-4E3A-A5E2-1F831A5E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Manankina</dc:creator>
  <cp:lastModifiedBy>Stepanyanc</cp:lastModifiedBy>
  <cp:revision>35</cp:revision>
  <cp:lastPrinted>2024-04-02T14:07:00Z</cp:lastPrinted>
  <dcterms:created xsi:type="dcterms:W3CDTF">2024-04-01T13:57:00Z</dcterms:created>
  <dcterms:modified xsi:type="dcterms:W3CDTF">2024-04-02T14:08:00Z</dcterms:modified>
</cp:coreProperties>
</file>